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CE131" w14:textId="4714B9D9" w:rsidR="00093123" w:rsidRPr="003C78E2" w:rsidRDefault="0001599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La </w:t>
      </w:r>
      <w:r w:rsidR="00DE2519" w:rsidRPr="003C78E2"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onstituante</w:t>
      </w:r>
      <w:r w:rsidR="004D790B">
        <w:rPr>
          <w:rFonts w:ascii="Times New Roman" w:hAnsi="Times New Roman" w:cs="Times New Roman"/>
          <w:b/>
          <w:bCs/>
          <w:sz w:val="24"/>
          <w:szCs w:val="24"/>
        </w:rPr>
        <w:t xml:space="preserve"> chilienne 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un</w:t>
      </w:r>
      <w:r w:rsidR="006F6F85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B22C86">
        <w:rPr>
          <w:rFonts w:ascii="Times New Roman" w:hAnsi="Times New Roman" w:cs="Times New Roman"/>
          <w:b/>
          <w:bCs/>
          <w:sz w:val="24"/>
          <w:szCs w:val="24"/>
        </w:rPr>
        <w:t xml:space="preserve"> re</w:t>
      </w:r>
      <w:r w:rsidR="006F6F85">
        <w:rPr>
          <w:rFonts w:ascii="Times New Roman" w:hAnsi="Times New Roman" w:cs="Times New Roman"/>
          <w:b/>
          <w:bCs/>
          <w:sz w:val="24"/>
          <w:szCs w:val="24"/>
        </w:rPr>
        <w:t>fond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ation </w:t>
      </w:r>
      <w:r w:rsidR="00B22C86">
        <w:rPr>
          <w:rFonts w:ascii="Times New Roman" w:hAnsi="Times New Roman" w:cs="Times New Roman"/>
          <w:b/>
          <w:bCs/>
          <w:sz w:val="24"/>
          <w:szCs w:val="24"/>
        </w:rPr>
        <w:t xml:space="preserve">en acte </w:t>
      </w:r>
      <w:r w:rsidR="00DE2519" w:rsidRPr="003C78E2">
        <w:rPr>
          <w:rFonts w:ascii="Times New Roman" w:hAnsi="Times New Roman" w:cs="Times New Roman"/>
          <w:b/>
          <w:bCs/>
          <w:sz w:val="24"/>
          <w:szCs w:val="24"/>
        </w:rPr>
        <w:t>(AOC</w:t>
      </w:r>
      <w:r w:rsidR="00F363F4">
        <w:rPr>
          <w:rFonts w:ascii="Times New Roman" w:hAnsi="Times New Roman" w:cs="Times New Roman"/>
          <w:b/>
          <w:bCs/>
          <w:sz w:val="24"/>
          <w:szCs w:val="24"/>
        </w:rPr>
        <w:t>, le 21 juillet 2021</w:t>
      </w:r>
      <w:r w:rsidR="00DE2519" w:rsidRPr="003C78E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B4335FD" w14:textId="216179EE" w:rsidR="00513504" w:rsidRDefault="00513504">
      <w:pPr>
        <w:rPr>
          <w:rFonts w:ascii="Times New Roman" w:hAnsi="Times New Roman" w:cs="Times New Roman"/>
          <w:sz w:val="24"/>
          <w:szCs w:val="24"/>
        </w:rPr>
      </w:pPr>
    </w:p>
    <w:p w14:paraId="6CFE3662" w14:textId="42171850" w:rsidR="00DB24DE" w:rsidRPr="0083302B" w:rsidRDefault="006F6F85" w:rsidP="00AB0D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4 juillet 2021 s’ouvrit </w:t>
      </w:r>
      <w:r w:rsidR="003E4390">
        <w:rPr>
          <w:rFonts w:ascii="Times New Roman" w:hAnsi="Times New Roman" w:cs="Times New Roman"/>
          <w:sz w:val="24"/>
          <w:szCs w:val="24"/>
        </w:rPr>
        <w:t>dans l’enceinte du palais Pereira</w:t>
      </w:r>
      <w:r>
        <w:rPr>
          <w:rFonts w:ascii="Times New Roman" w:hAnsi="Times New Roman" w:cs="Times New Roman"/>
          <w:sz w:val="24"/>
          <w:szCs w:val="24"/>
        </w:rPr>
        <w:t xml:space="preserve"> la Convention constituante issue des élections de délégués des 15 et 16 mai.</w:t>
      </w:r>
      <w:r w:rsidR="0025488E">
        <w:rPr>
          <w:rFonts w:ascii="Times New Roman" w:hAnsi="Times New Roman" w:cs="Times New Roman"/>
          <w:sz w:val="24"/>
          <w:szCs w:val="24"/>
        </w:rPr>
        <w:t xml:space="preserve"> </w:t>
      </w:r>
      <w:r w:rsidR="0083302B">
        <w:rPr>
          <w:rFonts w:ascii="Times New Roman" w:hAnsi="Times New Roman" w:cs="Times New Roman"/>
          <w:sz w:val="24"/>
          <w:szCs w:val="24"/>
        </w:rPr>
        <w:t>Le</w:t>
      </w:r>
      <w:r w:rsidR="0025488E">
        <w:rPr>
          <w:rFonts w:ascii="Times New Roman" w:hAnsi="Times New Roman" w:cs="Times New Roman"/>
          <w:sz w:val="24"/>
          <w:szCs w:val="24"/>
        </w:rPr>
        <w:t xml:space="preserve"> premier acte </w:t>
      </w:r>
      <w:r w:rsidR="0083302B">
        <w:rPr>
          <w:rFonts w:ascii="Times New Roman" w:hAnsi="Times New Roman" w:cs="Times New Roman"/>
          <w:sz w:val="24"/>
          <w:szCs w:val="24"/>
        </w:rPr>
        <w:t xml:space="preserve">de cette Convention </w:t>
      </w:r>
      <w:r w:rsidR="0025488E">
        <w:rPr>
          <w:rFonts w:ascii="Times New Roman" w:hAnsi="Times New Roman" w:cs="Times New Roman"/>
          <w:sz w:val="24"/>
          <w:szCs w:val="24"/>
        </w:rPr>
        <w:t xml:space="preserve">fut d’élire le président </w:t>
      </w:r>
      <w:r w:rsidR="0083302B">
        <w:rPr>
          <w:rFonts w:ascii="Times New Roman" w:hAnsi="Times New Roman" w:cs="Times New Roman"/>
          <w:sz w:val="24"/>
          <w:szCs w:val="24"/>
        </w:rPr>
        <w:t>de</w:t>
      </w:r>
      <w:r w:rsidR="00841723">
        <w:rPr>
          <w:rFonts w:ascii="Times New Roman" w:hAnsi="Times New Roman" w:cs="Times New Roman"/>
          <w:sz w:val="24"/>
          <w:szCs w:val="24"/>
        </w:rPr>
        <w:t xml:space="preserve"> l’Assemblée</w:t>
      </w:r>
      <w:r w:rsidR="0025488E">
        <w:rPr>
          <w:rFonts w:ascii="Times New Roman" w:hAnsi="Times New Roman" w:cs="Times New Roman"/>
          <w:sz w:val="24"/>
          <w:szCs w:val="24"/>
        </w:rPr>
        <w:t>. La présidente élue au 2</w:t>
      </w:r>
      <w:r w:rsidR="0025488E" w:rsidRPr="0025488E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="0025488E">
        <w:rPr>
          <w:rFonts w:ascii="Times New Roman" w:hAnsi="Times New Roman" w:cs="Times New Roman"/>
          <w:sz w:val="24"/>
          <w:szCs w:val="24"/>
        </w:rPr>
        <w:t xml:space="preserve"> tour avec 96 voix sur 155 fut Elisa</w:t>
      </w:r>
      <w:r w:rsidR="005E526B">
        <w:rPr>
          <w:rFonts w:ascii="Times New Roman" w:hAnsi="Times New Roman" w:cs="Times New Roman"/>
          <w:sz w:val="24"/>
          <w:szCs w:val="24"/>
        </w:rPr>
        <w:t xml:space="preserve"> </w:t>
      </w:r>
      <w:r w:rsidR="005E526B" w:rsidRPr="005E526B">
        <w:rPr>
          <w:rFonts w:ascii="Times New Roman" w:hAnsi="Times New Roman" w:cs="Times New Roman"/>
          <w:sz w:val="24"/>
          <w:szCs w:val="24"/>
        </w:rPr>
        <w:t>Loncón</w:t>
      </w:r>
      <w:r w:rsidR="0082630C">
        <w:rPr>
          <w:rFonts w:ascii="Times New Roman" w:hAnsi="Times New Roman" w:cs="Times New Roman"/>
          <w:sz w:val="24"/>
          <w:szCs w:val="24"/>
        </w:rPr>
        <w:t xml:space="preserve">, féministe mapuche, professeure de linguistique à l’Université de Santiago. </w:t>
      </w:r>
      <w:r w:rsidR="000A5C67">
        <w:rPr>
          <w:rFonts w:ascii="Times New Roman" w:hAnsi="Times New Roman" w:cs="Times New Roman"/>
          <w:sz w:val="24"/>
          <w:szCs w:val="24"/>
        </w:rPr>
        <w:t xml:space="preserve">Son </w:t>
      </w:r>
      <w:r w:rsidR="00DB24DE">
        <w:rPr>
          <w:rFonts w:ascii="Times New Roman" w:hAnsi="Times New Roman" w:cs="Times New Roman"/>
          <w:sz w:val="24"/>
          <w:szCs w:val="24"/>
        </w:rPr>
        <w:t xml:space="preserve">discours </w:t>
      </w:r>
      <w:r w:rsidR="00F412E2">
        <w:rPr>
          <w:rFonts w:ascii="Times New Roman" w:hAnsi="Times New Roman" w:cs="Times New Roman"/>
          <w:sz w:val="24"/>
          <w:szCs w:val="24"/>
        </w:rPr>
        <w:t>inaugura</w:t>
      </w:r>
      <w:r w:rsidR="000A5C67">
        <w:rPr>
          <w:rFonts w:ascii="Times New Roman" w:hAnsi="Times New Roman" w:cs="Times New Roman"/>
          <w:sz w:val="24"/>
          <w:szCs w:val="24"/>
        </w:rPr>
        <w:t>l</w:t>
      </w:r>
      <w:r w:rsidR="00F412E2">
        <w:rPr>
          <w:rFonts w:ascii="Times New Roman" w:hAnsi="Times New Roman" w:cs="Times New Roman"/>
          <w:sz w:val="24"/>
          <w:szCs w:val="24"/>
        </w:rPr>
        <w:t xml:space="preserve"> </w:t>
      </w:r>
      <w:r w:rsidR="006D5EB1">
        <w:rPr>
          <w:rFonts w:ascii="Times New Roman" w:hAnsi="Times New Roman" w:cs="Times New Roman"/>
          <w:sz w:val="24"/>
          <w:szCs w:val="24"/>
        </w:rPr>
        <w:t xml:space="preserve">eût une </w:t>
      </w:r>
      <w:r w:rsidR="00703B1E">
        <w:rPr>
          <w:rFonts w:ascii="Times New Roman" w:hAnsi="Times New Roman" w:cs="Times New Roman"/>
          <w:sz w:val="24"/>
          <w:szCs w:val="24"/>
        </w:rPr>
        <w:t xml:space="preserve">grande force </w:t>
      </w:r>
      <w:r w:rsidR="00F412E2">
        <w:rPr>
          <w:rFonts w:ascii="Times New Roman" w:hAnsi="Times New Roman" w:cs="Times New Roman"/>
          <w:sz w:val="24"/>
          <w:szCs w:val="24"/>
        </w:rPr>
        <w:t>symbolique. Parce que ses premiers mots</w:t>
      </w:r>
      <w:r w:rsidR="00D571D2">
        <w:rPr>
          <w:rFonts w:ascii="Times New Roman" w:hAnsi="Times New Roman" w:cs="Times New Roman"/>
          <w:sz w:val="24"/>
          <w:szCs w:val="24"/>
        </w:rPr>
        <w:t xml:space="preserve"> </w:t>
      </w:r>
      <w:r w:rsidR="002D5CA3">
        <w:rPr>
          <w:rFonts w:ascii="Times New Roman" w:hAnsi="Times New Roman" w:cs="Times New Roman"/>
          <w:sz w:val="24"/>
          <w:szCs w:val="24"/>
        </w:rPr>
        <w:t xml:space="preserve">furent </w:t>
      </w:r>
      <w:r w:rsidR="00F412E2">
        <w:rPr>
          <w:rFonts w:ascii="Times New Roman" w:hAnsi="Times New Roman" w:cs="Times New Roman"/>
          <w:sz w:val="24"/>
          <w:szCs w:val="24"/>
        </w:rPr>
        <w:t xml:space="preserve">en mapudungun (langue mapuche). Ensuite, </w:t>
      </w:r>
      <w:r w:rsidR="002D5CA3">
        <w:rPr>
          <w:rFonts w:ascii="Times New Roman" w:hAnsi="Times New Roman" w:cs="Times New Roman"/>
          <w:sz w:val="24"/>
          <w:szCs w:val="24"/>
        </w:rPr>
        <w:t xml:space="preserve">parce qu’en sa double qualité de femme et </w:t>
      </w:r>
      <w:r w:rsidR="005F26AD">
        <w:rPr>
          <w:rFonts w:ascii="Times New Roman" w:hAnsi="Times New Roman" w:cs="Times New Roman"/>
          <w:sz w:val="24"/>
          <w:szCs w:val="24"/>
        </w:rPr>
        <w:t xml:space="preserve">de </w:t>
      </w:r>
      <w:r w:rsidR="002D5CA3">
        <w:rPr>
          <w:rFonts w:ascii="Times New Roman" w:hAnsi="Times New Roman" w:cs="Times New Roman"/>
          <w:sz w:val="24"/>
          <w:szCs w:val="24"/>
        </w:rPr>
        <w:t xml:space="preserve">mapuche, elle incarne </w:t>
      </w:r>
      <w:r w:rsidR="005F26AD">
        <w:rPr>
          <w:rFonts w:ascii="Times New Roman" w:hAnsi="Times New Roman" w:cs="Times New Roman"/>
          <w:sz w:val="24"/>
          <w:szCs w:val="24"/>
        </w:rPr>
        <w:t xml:space="preserve">la diversité de la société chilienne férocement réprimée des décennies durant par la dictature de Pinochet </w:t>
      </w:r>
      <w:r w:rsidR="00291D18">
        <w:rPr>
          <w:rFonts w:ascii="Times New Roman" w:hAnsi="Times New Roman" w:cs="Times New Roman"/>
          <w:sz w:val="24"/>
          <w:szCs w:val="24"/>
        </w:rPr>
        <w:t xml:space="preserve">à travers </w:t>
      </w:r>
      <w:r w:rsidR="000A5C67">
        <w:rPr>
          <w:rFonts w:ascii="Times New Roman" w:hAnsi="Times New Roman" w:cs="Times New Roman"/>
          <w:sz w:val="24"/>
          <w:szCs w:val="24"/>
        </w:rPr>
        <w:t>l</w:t>
      </w:r>
      <w:r w:rsidR="00291D18">
        <w:rPr>
          <w:rFonts w:ascii="Times New Roman" w:hAnsi="Times New Roman" w:cs="Times New Roman"/>
          <w:sz w:val="24"/>
          <w:szCs w:val="24"/>
        </w:rPr>
        <w:t>e</w:t>
      </w:r>
      <w:r w:rsidR="005F26AD">
        <w:rPr>
          <w:rFonts w:ascii="Times New Roman" w:hAnsi="Times New Roman" w:cs="Times New Roman"/>
          <w:sz w:val="24"/>
          <w:szCs w:val="24"/>
        </w:rPr>
        <w:t xml:space="preserve"> familiali</w:t>
      </w:r>
      <w:r w:rsidR="00291D18">
        <w:rPr>
          <w:rFonts w:ascii="Times New Roman" w:hAnsi="Times New Roman" w:cs="Times New Roman"/>
          <w:sz w:val="24"/>
          <w:szCs w:val="24"/>
        </w:rPr>
        <w:t>s</w:t>
      </w:r>
      <w:r w:rsidR="0046746E">
        <w:rPr>
          <w:rFonts w:ascii="Times New Roman" w:hAnsi="Times New Roman" w:cs="Times New Roman"/>
          <w:sz w:val="24"/>
          <w:szCs w:val="24"/>
        </w:rPr>
        <w:t>m</w:t>
      </w:r>
      <w:r w:rsidR="005F26AD">
        <w:rPr>
          <w:rFonts w:ascii="Times New Roman" w:hAnsi="Times New Roman" w:cs="Times New Roman"/>
          <w:sz w:val="24"/>
          <w:szCs w:val="24"/>
        </w:rPr>
        <w:t xml:space="preserve">e et </w:t>
      </w:r>
      <w:r w:rsidR="000A5C67">
        <w:rPr>
          <w:rFonts w:ascii="Times New Roman" w:hAnsi="Times New Roman" w:cs="Times New Roman"/>
          <w:sz w:val="24"/>
          <w:szCs w:val="24"/>
        </w:rPr>
        <w:t xml:space="preserve">le </w:t>
      </w:r>
      <w:r w:rsidR="005F26AD">
        <w:rPr>
          <w:rFonts w:ascii="Times New Roman" w:hAnsi="Times New Roman" w:cs="Times New Roman"/>
          <w:sz w:val="24"/>
          <w:szCs w:val="24"/>
        </w:rPr>
        <w:t xml:space="preserve">racisme </w:t>
      </w:r>
      <w:r w:rsidR="008A1C87">
        <w:rPr>
          <w:rFonts w:ascii="Times New Roman" w:hAnsi="Times New Roman" w:cs="Times New Roman"/>
          <w:sz w:val="24"/>
          <w:szCs w:val="24"/>
        </w:rPr>
        <w:t>d</w:t>
      </w:r>
      <w:r w:rsidR="0083302B">
        <w:rPr>
          <w:rFonts w:ascii="Times New Roman" w:hAnsi="Times New Roman" w:cs="Times New Roman"/>
          <w:sz w:val="24"/>
          <w:szCs w:val="24"/>
        </w:rPr>
        <w:t>’Etat</w:t>
      </w:r>
      <w:r w:rsidR="00655599">
        <w:rPr>
          <w:rFonts w:ascii="Times New Roman" w:hAnsi="Times New Roman" w:cs="Times New Roman"/>
          <w:sz w:val="24"/>
          <w:szCs w:val="24"/>
        </w:rPr>
        <w:t xml:space="preserve"> </w:t>
      </w:r>
      <w:r w:rsidR="005F26AD">
        <w:rPr>
          <w:rFonts w:ascii="Times New Roman" w:hAnsi="Times New Roman" w:cs="Times New Roman"/>
          <w:sz w:val="24"/>
          <w:szCs w:val="24"/>
        </w:rPr>
        <w:t>envers les peuples autochtones</w:t>
      </w:r>
      <w:r w:rsidR="00AC1C00">
        <w:rPr>
          <w:rStyle w:val="Appelnotedebasdep"/>
          <w:rFonts w:ascii="Times New Roman" w:hAnsi="Times New Roman" w:cs="Times New Roman"/>
          <w:sz w:val="24"/>
          <w:szCs w:val="24"/>
        </w:rPr>
        <w:footnoteReference w:id="1"/>
      </w:r>
      <w:r w:rsidR="005F26AD">
        <w:rPr>
          <w:rFonts w:ascii="Times New Roman" w:hAnsi="Times New Roman" w:cs="Times New Roman"/>
          <w:sz w:val="24"/>
          <w:szCs w:val="24"/>
        </w:rPr>
        <w:t xml:space="preserve">. </w:t>
      </w:r>
      <w:r w:rsidR="00655599">
        <w:rPr>
          <w:rFonts w:ascii="Times New Roman" w:hAnsi="Times New Roman" w:cs="Times New Roman"/>
          <w:sz w:val="24"/>
          <w:szCs w:val="24"/>
        </w:rPr>
        <w:t xml:space="preserve">Enfin, </w:t>
      </w:r>
      <w:r w:rsidR="000A5C67">
        <w:rPr>
          <w:rFonts w:ascii="Times New Roman" w:hAnsi="Times New Roman" w:cs="Times New Roman"/>
          <w:sz w:val="24"/>
          <w:szCs w:val="24"/>
        </w:rPr>
        <w:t xml:space="preserve">et peut-être surtout, </w:t>
      </w:r>
      <w:r w:rsidR="00655599">
        <w:rPr>
          <w:rFonts w:ascii="Times New Roman" w:hAnsi="Times New Roman" w:cs="Times New Roman"/>
          <w:sz w:val="24"/>
          <w:szCs w:val="24"/>
        </w:rPr>
        <w:t>parce qu’elle a affirmé haut et fort que la refondation du Chili</w:t>
      </w:r>
      <w:r w:rsidR="0061660A">
        <w:rPr>
          <w:rFonts w:ascii="Times New Roman" w:hAnsi="Times New Roman" w:cs="Times New Roman"/>
          <w:sz w:val="24"/>
          <w:szCs w:val="24"/>
        </w:rPr>
        <w:t xml:space="preserve">, loin d’être renvoyée </w:t>
      </w:r>
      <w:r w:rsidR="0083302B">
        <w:rPr>
          <w:rFonts w:ascii="Times New Roman" w:hAnsi="Times New Roman" w:cs="Times New Roman"/>
          <w:sz w:val="24"/>
          <w:szCs w:val="24"/>
        </w:rPr>
        <w:t>à l’après-Convention</w:t>
      </w:r>
      <w:r w:rsidR="0061660A">
        <w:rPr>
          <w:rFonts w:ascii="Times New Roman" w:hAnsi="Times New Roman" w:cs="Times New Roman"/>
          <w:sz w:val="24"/>
          <w:szCs w:val="24"/>
        </w:rPr>
        <w:t>,</w:t>
      </w:r>
      <w:r w:rsidR="00655599">
        <w:rPr>
          <w:rFonts w:ascii="Times New Roman" w:hAnsi="Times New Roman" w:cs="Times New Roman"/>
          <w:sz w:val="24"/>
          <w:szCs w:val="24"/>
        </w:rPr>
        <w:t xml:space="preserve"> commençait </w:t>
      </w:r>
      <w:r w:rsidR="00655599" w:rsidRPr="006D5EB1">
        <w:rPr>
          <w:rFonts w:ascii="Times New Roman" w:hAnsi="Times New Roman" w:cs="Times New Roman"/>
          <w:i/>
          <w:iCs/>
          <w:sz w:val="24"/>
          <w:szCs w:val="24"/>
        </w:rPr>
        <w:t>dès aujourd’hui</w:t>
      </w:r>
      <w:r w:rsidR="00655599">
        <w:rPr>
          <w:rFonts w:ascii="Times New Roman" w:hAnsi="Times New Roman" w:cs="Times New Roman"/>
          <w:sz w:val="24"/>
          <w:szCs w:val="24"/>
        </w:rPr>
        <w:t> :</w:t>
      </w:r>
      <w:r w:rsidR="00B96B2F">
        <w:rPr>
          <w:rFonts w:ascii="Times New Roman" w:hAnsi="Times New Roman" w:cs="Times New Roman"/>
          <w:sz w:val="24"/>
          <w:szCs w:val="24"/>
        </w:rPr>
        <w:t xml:space="preserve"> </w:t>
      </w:r>
      <w:r w:rsidR="00655599">
        <w:rPr>
          <w:rFonts w:ascii="Times New Roman" w:hAnsi="Times New Roman" w:cs="Times New Roman"/>
          <w:sz w:val="24"/>
          <w:szCs w:val="24"/>
        </w:rPr>
        <w:t>« Aujourd’hui nous fondons un nouveau Chili pluriel, multilingue, avec toutes les cultures, avec tous les peuples, avec les femmes et avec les territoires… ».</w:t>
      </w:r>
      <w:r w:rsidR="004B309E">
        <w:rPr>
          <w:rFonts w:ascii="Times New Roman" w:hAnsi="Times New Roman" w:cs="Times New Roman"/>
          <w:sz w:val="24"/>
          <w:szCs w:val="24"/>
        </w:rPr>
        <w:t xml:space="preserve"> </w:t>
      </w:r>
      <w:r w:rsidR="006D5EB1">
        <w:rPr>
          <w:rFonts w:ascii="Times New Roman" w:hAnsi="Times New Roman" w:cs="Times New Roman"/>
          <w:sz w:val="24"/>
          <w:szCs w:val="24"/>
        </w:rPr>
        <w:t>Quelle portée faut-il donner à</w:t>
      </w:r>
      <w:r w:rsidR="00E05EE8">
        <w:rPr>
          <w:rFonts w:ascii="Times New Roman" w:hAnsi="Times New Roman" w:cs="Times New Roman"/>
          <w:sz w:val="24"/>
          <w:szCs w:val="24"/>
        </w:rPr>
        <w:t xml:space="preserve"> </w:t>
      </w:r>
      <w:r w:rsidR="00E15CCB">
        <w:rPr>
          <w:rFonts w:ascii="Times New Roman" w:hAnsi="Times New Roman" w:cs="Times New Roman"/>
          <w:sz w:val="24"/>
          <w:szCs w:val="24"/>
        </w:rPr>
        <w:t xml:space="preserve">cette affirmation ? </w:t>
      </w:r>
    </w:p>
    <w:p w14:paraId="103F3ACC" w14:textId="0C3A327C" w:rsidR="00FA5238" w:rsidRPr="00FA5238" w:rsidRDefault="00DB24DE" w:rsidP="00AB0D4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 c</w:t>
      </w:r>
      <w:r w:rsidR="00FA5238" w:rsidRPr="00FA5238">
        <w:rPr>
          <w:rFonts w:ascii="Times New Roman" w:hAnsi="Times New Roman" w:cs="Times New Roman"/>
          <w:b/>
          <w:bCs/>
          <w:sz w:val="24"/>
          <w:szCs w:val="24"/>
        </w:rPr>
        <w:t xml:space="preserve">omposition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politique </w:t>
      </w:r>
      <w:r w:rsidR="00FA5238" w:rsidRPr="00FA5238">
        <w:rPr>
          <w:rFonts w:ascii="Times New Roman" w:hAnsi="Times New Roman" w:cs="Times New Roman"/>
          <w:b/>
          <w:bCs/>
          <w:sz w:val="24"/>
          <w:szCs w:val="24"/>
        </w:rPr>
        <w:t>de la Convention</w:t>
      </w:r>
    </w:p>
    <w:p w14:paraId="49C3C377" w14:textId="60E69C0F" w:rsidR="006F6F85" w:rsidRDefault="007C3CC2" w:rsidP="00AB0D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E05EE8">
        <w:rPr>
          <w:rFonts w:ascii="Times New Roman" w:hAnsi="Times New Roman" w:cs="Times New Roman"/>
          <w:sz w:val="24"/>
          <w:szCs w:val="24"/>
        </w:rPr>
        <w:t xml:space="preserve">a </w:t>
      </w:r>
      <w:r w:rsidR="009E74EE">
        <w:rPr>
          <w:rFonts w:ascii="Times New Roman" w:hAnsi="Times New Roman" w:cs="Times New Roman"/>
          <w:sz w:val="24"/>
          <w:szCs w:val="24"/>
        </w:rPr>
        <w:t xml:space="preserve">Convention </w:t>
      </w:r>
      <w:r w:rsidR="00E05EE8">
        <w:rPr>
          <w:rFonts w:ascii="Times New Roman" w:hAnsi="Times New Roman" w:cs="Times New Roman"/>
          <w:sz w:val="24"/>
          <w:szCs w:val="24"/>
        </w:rPr>
        <w:t xml:space="preserve">qui a </w:t>
      </w:r>
      <w:r w:rsidR="009E74EE">
        <w:rPr>
          <w:rFonts w:ascii="Times New Roman" w:hAnsi="Times New Roman" w:cs="Times New Roman"/>
          <w:sz w:val="24"/>
          <w:szCs w:val="24"/>
        </w:rPr>
        <w:t xml:space="preserve">porté Elisa </w:t>
      </w:r>
      <w:r w:rsidR="005E526B">
        <w:rPr>
          <w:rFonts w:ascii="Times New Roman" w:hAnsi="Times New Roman" w:cs="Times New Roman"/>
          <w:sz w:val="24"/>
          <w:szCs w:val="24"/>
        </w:rPr>
        <w:t>Loncón</w:t>
      </w:r>
      <w:r w:rsidR="009E74EE">
        <w:rPr>
          <w:rFonts w:ascii="Times New Roman" w:hAnsi="Times New Roman" w:cs="Times New Roman"/>
          <w:sz w:val="24"/>
          <w:szCs w:val="24"/>
        </w:rPr>
        <w:t xml:space="preserve"> à la présidence et Jaime Bassa, avocat et constitutionnaliste, à la vice-présidence</w:t>
      </w:r>
      <w:r w:rsidR="00E05EE8">
        <w:rPr>
          <w:rFonts w:ascii="Times New Roman" w:hAnsi="Times New Roman" w:cs="Times New Roman"/>
          <w:sz w:val="24"/>
          <w:szCs w:val="24"/>
        </w:rPr>
        <w:t xml:space="preserve"> est inédite à plus d’un titre.</w:t>
      </w:r>
      <w:r w:rsidR="009E74EE">
        <w:rPr>
          <w:rFonts w:ascii="Times New Roman" w:hAnsi="Times New Roman" w:cs="Times New Roman"/>
          <w:sz w:val="24"/>
          <w:szCs w:val="24"/>
        </w:rPr>
        <w:t xml:space="preserve"> Elle </w:t>
      </w:r>
      <w:r w:rsidR="00BE337C">
        <w:rPr>
          <w:rFonts w:ascii="Times New Roman" w:hAnsi="Times New Roman" w:cs="Times New Roman"/>
          <w:sz w:val="24"/>
          <w:szCs w:val="24"/>
        </w:rPr>
        <w:t xml:space="preserve">est la première du genre </w:t>
      </w:r>
      <w:r w:rsidR="00A941FF">
        <w:rPr>
          <w:rFonts w:ascii="Times New Roman" w:hAnsi="Times New Roman" w:cs="Times New Roman"/>
          <w:sz w:val="24"/>
          <w:szCs w:val="24"/>
        </w:rPr>
        <w:t>à observer un</w:t>
      </w:r>
      <w:r w:rsidR="00BE337C">
        <w:rPr>
          <w:rFonts w:ascii="Times New Roman" w:hAnsi="Times New Roman" w:cs="Times New Roman"/>
          <w:sz w:val="24"/>
          <w:szCs w:val="24"/>
        </w:rPr>
        <w:t xml:space="preserve"> strict respect </w:t>
      </w:r>
      <w:r w:rsidR="00A941FF">
        <w:rPr>
          <w:rFonts w:ascii="Times New Roman" w:hAnsi="Times New Roman" w:cs="Times New Roman"/>
          <w:sz w:val="24"/>
          <w:szCs w:val="24"/>
        </w:rPr>
        <w:t xml:space="preserve">du principe </w:t>
      </w:r>
      <w:r w:rsidR="00BE337C">
        <w:rPr>
          <w:rFonts w:ascii="Times New Roman" w:hAnsi="Times New Roman" w:cs="Times New Roman"/>
          <w:sz w:val="24"/>
          <w:szCs w:val="24"/>
        </w:rPr>
        <w:t xml:space="preserve">de la parité (77 femmes, 78 hommes) et </w:t>
      </w:r>
      <w:r w:rsidR="00625CA7">
        <w:rPr>
          <w:rFonts w:ascii="Times New Roman" w:hAnsi="Times New Roman" w:cs="Times New Roman"/>
          <w:sz w:val="24"/>
          <w:szCs w:val="24"/>
        </w:rPr>
        <w:t>à réserver d’office</w:t>
      </w:r>
      <w:r w:rsidR="00BE337C">
        <w:rPr>
          <w:rFonts w:ascii="Times New Roman" w:hAnsi="Times New Roman" w:cs="Times New Roman"/>
          <w:sz w:val="24"/>
          <w:szCs w:val="24"/>
        </w:rPr>
        <w:t xml:space="preserve"> 17 sièges aux délégués des peuples autochtones, ce nombre étant censé correspondre au pourcentage de ces peuples dans la population du Chili (8%). </w:t>
      </w:r>
      <w:r w:rsidR="003E4390">
        <w:rPr>
          <w:rFonts w:ascii="Times New Roman" w:hAnsi="Times New Roman" w:cs="Times New Roman"/>
          <w:sz w:val="24"/>
          <w:szCs w:val="24"/>
        </w:rPr>
        <w:t>La durée de la session est fixée à neuf mois, plus trois au maximum si le besoin s’en fait sentir</w:t>
      </w:r>
      <w:r w:rsidR="00556192">
        <w:rPr>
          <w:rFonts w:ascii="Times New Roman" w:hAnsi="Times New Roman" w:cs="Times New Roman"/>
          <w:sz w:val="24"/>
          <w:szCs w:val="24"/>
        </w:rPr>
        <w:t xml:space="preserve"> (elle peut donc être prolongée jusqu’en juin 2022)</w:t>
      </w:r>
      <w:r w:rsidR="003E4390">
        <w:rPr>
          <w:rFonts w:ascii="Times New Roman" w:hAnsi="Times New Roman" w:cs="Times New Roman"/>
          <w:sz w:val="24"/>
          <w:szCs w:val="24"/>
        </w:rPr>
        <w:t xml:space="preserve">. </w:t>
      </w:r>
      <w:r w:rsidR="00A941FF">
        <w:rPr>
          <w:rFonts w:ascii="Times New Roman" w:hAnsi="Times New Roman" w:cs="Times New Roman"/>
          <w:sz w:val="24"/>
          <w:szCs w:val="24"/>
        </w:rPr>
        <w:t>Sa composition en termes de répartition des forces politiques est inédite dans l’histoire constituante du Chili : la liste unique qui regroupe la droite et l’extrême droite obtient 20% des voix, soit 37 sièges, elle est la principale perdante de ces élections puisqu’elle n’atteint pas la minorité de blocage de 1/3 des sièges qui lui permettrait d’exercer un droit de veto sur les décisions de la Convention</w:t>
      </w:r>
      <w:r w:rsidR="000464C9">
        <w:rPr>
          <w:rFonts w:ascii="Times New Roman" w:hAnsi="Times New Roman" w:cs="Times New Roman"/>
          <w:sz w:val="24"/>
          <w:szCs w:val="24"/>
        </w:rPr>
        <w:t xml:space="preserve">. </w:t>
      </w:r>
      <w:r w:rsidR="00766C29">
        <w:rPr>
          <w:rFonts w:ascii="Times New Roman" w:hAnsi="Times New Roman" w:cs="Times New Roman"/>
          <w:sz w:val="24"/>
          <w:szCs w:val="24"/>
        </w:rPr>
        <w:t>Au</w:t>
      </w:r>
      <w:r w:rsidR="00580D6B">
        <w:rPr>
          <w:rFonts w:ascii="Times New Roman" w:hAnsi="Times New Roman" w:cs="Times New Roman"/>
          <w:sz w:val="24"/>
          <w:szCs w:val="24"/>
        </w:rPr>
        <w:t xml:space="preserve"> </w:t>
      </w:r>
      <w:r w:rsidR="00480BCE">
        <w:rPr>
          <w:rFonts w:ascii="Times New Roman" w:hAnsi="Times New Roman" w:cs="Times New Roman"/>
          <w:sz w:val="24"/>
          <w:szCs w:val="24"/>
        </w:rPr>
        <w:t>terme de ce scrutin</w:t>
      </w:r>
      <w:r w:rsidR="00BB43AE">
        <w:rPr>
          <w:rFonts w:ascii="Times New Roman" w:hAnsi="Times New Roman" w:cs="Times New Roman"/>
          <w:sz w:val="24"/>
          <w:szCs w:val="24"/>
        </w:rPr>
        <w:t>,</w:t>
      </w:r>
      <w:r w:rsidR="00480BCE">
        <w:rPr>
          <w:rFonts w:ascii="Times New Roman" w:hAnsi="Times New Roman" w:cs="Times New Roman"/>
          <w:sz w:val="24"/>
          <w:szCs w:val="24"/>
        </w:rPr>
        <w:t> </w:t>
      </w:r>
      <w:r w:rsidR="00580D6B">
        <w:rPr>
          <w:rFonts w:ascii="Times New Roman" w:hAnsi="Times New Roman" w:cs="Times New Roman"/>
          <w:sz w:val="24"/>
          <w:szCs w:val="24"/>
        </w:rPr>
        <w:t>la gauche</w:t>
      </w:r>
      <w:r w:rsidR="00480BCE">
        <w:rPr>
          <w:rFonts w:ascii="Times New Roman" w:hAnsi="Times New Roman" w:cs="Times New Roman"/>
          <w:sz w:val="24"/>
          <w:szCs w:val="24"/>
        </w:rPr>
        <w:t xml:space="preserve"> </w:t>
      </w:r>
      <w:r w:rsidR="00580D6B">
        <w:rPr>
          <w:rFonts w:ascii="Times New Roman" w:hAnsi="Times New Roman" w:cs="Times New Roman"/>
          <w:sz w:val="24"/>
          <w:szCs w:val="24"/>
        </w:rPr>
        <w:t xml:space="preserve">au sens large </w:t>
      </w:r>
      <w:r w:rsidR="00480BCE">
        <w:rPr>
          <w:rFonts w:ascii="Times New Roman" w:hAnsi="Times New Roman" w:cs="Times New Roman"/>
          <w:sz w:val="24"/>
          <w:szCs w:val="24"/>
        </w:rPr>
        <w:t xml:space="preserve">réunit </w:t>
      </w:r>
      <w:r w:rsidR="00480BCE" w:rsidRPr="007C3CC2">
        <w:rPr>
          <w:rFonts w:ascii="Times New Roman" w:hAnsi="Times New Roman" w:cs="Times New Roman"/>
          <w:i/>
          <w:iCs/>
          <w:sz w:val="24"/>
          <w:szCs w:val="24"/>
        </w:rPr>
        <w:t>au moins</w:t>
      </w:r>
      <w:r w:rsidR="00480BCE">
        <w:rPr>
          <w:rFonts w:ascii="Times New Roman" w:hAnsi="Times New Roman" w:cs="Times New Roman"/>
          <w:sz w:val="24"/>
          <w:szCs w:val="24"/>
        </w:rPr>
        <w:t xml:space="preserve"> la moitié des élus si l’on accepte d’y intégrer le centre gauche</w:t>
      </w:r>
      <w:r w:rsidR="003E4390">
        <w:rPr>
          <w:rFonts w:ascii="Times New Roman" w:hAnsi="Times New Roman" w:cs="Times New Roman"/>
          <w:sz w:val="24"/>
          <w:szCs w:val="24"/>
        </w:rPr>
        <w:t xml:space="preserve"> d’inspiration social-démocrate</w:t>
      </w:r>
      <w:r w:rsidR="00484ED5">
        <w:rPr>
          <w:rFonts w:ascii="Times New Roman" w:hAnsi="Times New Roman" w:cs="Times New Roman"/>
          <w:sz w:val="24"/>
          <w:szCs w:val="24"/>
        </w:rPr>
        <w:t xml:space="preserve"> (</w:t>
      </w:r>
      <w:r w:rsidR="00A8331B">
        <w:rPr>
          <w:rFonts w:ascii="Times New Roman" w:hAnsi="Times New Roman" w:cs="Times New Roman"/>
          <w:sz w:val="24"/>
          <w:szCs w:val="24"/>
        </w:rPr>
        <w:t>ce</w:t>
      </w:r>
      <w:r w:rsidR="00DC3EFB">
        <w:rPr>
          <w:rFonts w:ascii="Times New Roman" w:hAnsi="Times New Roman" w:cs="Times New Roman"/>
          <w:sz w:val="24"/>
          <w:szCs w:val="24"/>
        </w:rPr>
        <w:t>lui</w:t>
      </w:r>
      <w:r w:rsidR="00A8331B">
        <w:rPr>
          <w:rFonts w:ascii="Times New Roman" w:hAnsi="Times New Roman" w:cs="Times New Roman"/>
          <w:sz w:val="24"/>
          <w:szCs w:val="24"/>
        </w:rPr>
        <w:t xml:space="preserve"> de </w:t>
      </w:r>
      <w:r w:rsidR="00484ED5">
        <w:rPr>
          <w:rFonts w:ascii="Times New Roman" w:hAnsi="Times New Roman" w:cs="Times New Roman"/>
          <w:sz w:val="24"/>
          <w:szCs w:val="24"/>
        </w:rPr>
        <w:t>Michelle Bachelet)</w:t>
      </w:r>
      <w:r w:rsidR="00480BCE">
        <w:rPr>
          <w:rFonts w:ascii="Times New Roman" w:hAnsi="Times New Roman" w:cs="Times New Roman"/>
          <w:sz w:val="24"/>
          <w:szCs w:val="24"/>
        </w:rPr>
        <w:t>, mais là encore il faut différencier</w:t>
      </w:r>
      <w:r w:rsidR="00A34EDD">
        <w:rPr>
          <w:rFonts w:ascii="Times New Roman" w:hAnsi="Times New Roman" w:cs="Times New Roman"/>
          <w:sz w:val="24"/>
          <w:szCs w:val="24"/>
        </w:rPr>
        <w:t xml:space="preserve"> tant l’hétérogénéité est marquée. </w:t>
      </w:r>
      <w:r w:rsidR="00D17646">
        <w:rPr>
          <w:rFonts w:ascii="Times New Roman" w:hAnsi="Times New Roman" w:cs="Times New Roman"/>
          <w:sz w:val="24"/>
          <w:szCs w:val="24"/>
        </w:rPr>
        <w:t xml:space="preserve">La même remarque s’impose à propos des candidats dits « indépendants » car cette </w:t>
      </w:r>
      <w:r w:rsidR="00D17646">
        <w:rPr>
          <w:rFonts w:ascii="Times New Roman" w:hAnsi="Times New Roman" w:cs="Times New Roman"/>
          <w:sz w:val="24"/>
          <w:szCs w:val="24"/>
        </w:rPr>
        <w:lastRenderedPageBreak/>
        <w:t>dénomination est un peu fourre-tout. A bien considérer les résultats</w:t>
      </w:r>
      <w:r w:rsidR="00004C90">
        <w:rPr>
          <w:rFonts w:ascii="Times New Roman" w:hAnsi="Times New Roman" w:cs="Times New Roman"/>
          <w:sz w:val="24"/>
          <w:szCs w:val="24"/>
        </w:rPr>
        <w:t xml:space="preserve"> dans leur signification politique</w:t>
      </w:r>
      <w:r w:rsidR="00D17646">
        <w:rPr>
          <w:rFonts w:ascii="Times New Roman" w:hAnsi="Times New Roman" w:cs="Times New Roman"/>
          <w:sz w:val="24"/>
          <w:szCs w:val="24"/>
        </w:rPr>
        <w:t>, l</w:t>
      </w:r>
      <w:r w:rsidR="003E4390">
        <w:rPr>
          <w:rFonts w:ascii="Times New Roman" w:hAnsi="Times New Roman" w:cs="Times New Roman"/>
          <w:sz w:val="24"/>
          <w:szCs w:val="24"/>
        </w:rPr>
        <w:t>e</w:t>
      </w:r>
      <w:r w:rsidR="00A34EDD">
        <w:rPr>
          <w:rFonts w:ascii="Times New Roman" w:hAnsi="Times New Roman" w:cs="Times New Roman"/>
          <w:sz w:val="24"/>
          <w:szCs w:val="24"/>
        </w:rPr>
        <w:t xml:space="preserve"> </w:t>
      </w:r>
      <w:r w:rsidR="00580D6B">
        <w:rPr>
          <w:rFonts w:ascii="Times New Roman" w:hAnsi="Times New Roman" w:cs="Times New Roman"/>
          <w:sz w:val="24"/>
          <w:szCs w:val="24"/>
        </w:rPr>
        <w:t xml:space="preserve">fait </w:t>
      </w:r>
      <w:r w:rsidR="003D4143">
        <w:rPr>
          <w:rFonts w:ascii="Times New Roman" w:hAnsi="Times New Roman" w:cs="Times New Roman"/>
          <w:sz w:val="24"/>
          <w:szCs w:val="24"/>
        </w:rPr>
        <w:t xml:space="preserve">le plus </w:t>
      </w:r>
      <w:r w:rsidR="00580D6B">
        <w:rPr>
          <w:rFonts w:ascii="Times New Roman" w:hAnsi="Times New Roman" w:cs="Times New Roman"/>
          <w:sz w:val="24"/>
          <w:szCs w:val="24"/>
        </w:rPr>
        <w:t>remarquable est l’émergence</w:t>
      </w:r>
      <w:r w:rsidR="00A91C49">
        <w:rPr>
          <w:rFonts w:ascii="Times New Roman" w:hAnsi="Times New Roman" w:cs="Times New Roman"/>
          <w:sz w:val="24"/>
          <w:szCs w:val="24"/>
        </w:rPr>
        <w:t xml:space="preserve"> de deux forces</w:t>
      </w:r>
      <w:r w:rsidR="003D4143">
        <w:rPr>
          <w:rFonts w:ascii="Times New Roman" w:hAnsi="Times New Roman" w:cs="Times New Roman"/>
          <w:sz w:val="24"/>
          <w:szCs w:val="24"/>
        </w:rPr>
        <w:t xml:space="preserve"> </w:t>
      </w:r>
      <w:r w:rsidR="00A34EDD">
        <w:rPr>
          <w:rFonts w:ascii="Times New Roman" w:hAnsi="Times New Roman" w:cs="Times New Roman"/>
          <w:sz w:val="24"/>
          <w:szCs w:val="24"/>
        </w:rPr>
        <w:t xml:space="preserve">: d’une part, les élus de la liste « Approbation dignité » </w:t>
      </w:r>
      <w:r w:rsidR="00314EED">
        <w:rPr>
          <w:rFonts w:ascii="Times New Roman" w:hAnsi="Times New Roman" w:cs="Times New Roman"/>
          <w:sz w:val="24"/>
          <w:szCs w:val="24"/>
        </w:rPr>
        <w:t xml:space="preserve">regroupant le </w:t>
      </w:r>
      <w:r w:rsidR="00314EED" w:rsidRPr="00314EED">
        <w:rPr>
          <w:rFonts w:ascii="Times New Roman" w:hAnsi="Times New Roman" w:cs="Times New Roman"/>
          <w:i/>
          <w:iCs/>
          <w:sz w:val="24"/>
          <w:szCs w:val="24"/>
        </w:rPr>
        <w:t xml:space="preserve">Frente </w:t>
      </w:r>
      <w:proofErr w:type="spellStart"/>
      <w:r w:rsidR="00314EED" w:rsidRPr="00314EED">
        <w:rPr>
          <w:rFonts w:ascii="Times New Roman" w:hAnsi="Times New Roman" w:cs="Times New Roman"/>
          <w:i/>
          <w:iCs/>
          <w:sz w:val="24"/>
          <w:szCs w:val="24"/>
        </w:rPr>
        <w:t>amplio</w:t>
      </w:r>
      <w:proofErr w:type="spellEnd"/>
      <w:r w:rsidR="00314EED">
        <w:rPr>
          <w:rFonts w:ascii="Times New Roman" w:hAnsi="Times New Roman" w:cs="Times New Roman"/>
          <w:sz w:val="24"/>
          <w:szCs w:val="24"/>
        </w:rPr>
        <w:t xml:space="preserve"> et le PC, </w:t>
      </w:r>
      <w:r w:rsidR="00A34EDD">
        <w:rPr>
          <w:rFonts w:ascii="Times New Roman" w:hAnsi="Times New Roman" w:cs="Times New Roman"/>
          <w:sz w:val="24"/>
          <w:szCs w:val="24"/>
        </w:rPr>
        <w:t>qui obtiennent</w:t>
      </w:r>
      <w:r w:rsidR="003E4390">
        <w:rPr>
          <w:rFonts w:ascii="Times New Roman" w:hAnsi="Times New Roman" w:cs="Times New Roman"/>
          <w:sz w:val="24"/>
          <w:szCs w:val="24"/>
        </w:rPr>
        <w:t xml:space="preserve"> plus de </w:t>
      </w:r>
      <w:r w:rsidR="00A34EDD">
        <w:rPr>
          <w:rFonts w:ascii="Times New Roman" w:hAnsi="Times New Roman" w:cs="Times New Roman"/>
          <w:sz w:val="24"/>
          <w:szCs w:val="24"/>
        </w:rPr>
        <w:t>18% des voix, soit 28 élus</w:t>
      </w:r>
      <w:r w:rsidR="0089426B">
        <w:rPr>
          <w:rFonts w:ascii="Times New Roman" w:hAnsi="Times New Roman" w:cs="Times New Roman"/>
          <w:sz w:val="24"/>
          <w:szCs w:val="24"/>
        </w:rPr>
        <w:t>, au nombre desquels figure</w:t>
      </w:r>
      <w:r w:rsidR="00D325C2">
        <w:rPr>
          <w:rFonts w:ascii="Times New Roman" w:hAnsi="Times New Roman" w:cs="Times New Roman"/>
          <w:sz w:val="24"/>
          <w:szCs w:val="24"/>
        </w:rPr>
        <w:t xml:space="preserve"> Bassa, le vice-président de la Convention</w:t>
      </w:r>
      <w:r w:rsidR="00A34EDD">
        <w:rPr>
          <w:rFonts w:ascii="Times New Roman" w:hAnsi="Times New Roman" w:cs="Times New Roman"/>
          <w:sz w:val="24"/>
          <w:szCs w:val="24"/>
        </w:rPr>
        <w:t xml:space="preserve"> ; d’autre part, ceux de la « Liste du peuple » qui </w:t>
      </w:r>
      <w:r w:rsidR="00314EED">
        <w:rPr>
          <w:rFonts w:ascii="Times New Roman" w:hAnsi="Times New Roman" w:cs="Times New Roman"/>
          <w:sz w:val="24"/>
          <w:szCs w:val="24"/>
        </w:rPr>
        <w:t xml:space="preserve">regroupe des </w:t>
      </w:r>
      <w:r w:rsidR="003D4143">
        <w:rPr>
          <w:rFonts w:ascii="Times New Roman" w:hAnsi="Times New Roman" w:cs="Times New Roman"/>
          <w:sz w:val="24"/>
          <w:szCs w:val="24"/>
        </w:rPr>
        <w:t xml:space="preserve">gens </w:t>
      </w:r>
      <w:r w:rsidR="00314EED">
        <w:rPr>
          <w:rFonts w:ascii="Times New Roman" w:hAnsi="Times New Roman" w:cs="Times New Roman"/>
          <w:sz w:val="24"/>
          <w:szCs w:val="24"/>
        </w:rPr>
        <w:t xml:space="preserve">de </w:t>
      </w:r>
      <w:r w:rsidR="00D85E74">
        <w:rPr>
          <w:rFonts w:ascii="Times New Roman" w:hAnsi="Times New Roman" w:cs="Times New Roman"/>
          <w:sz w:val="24"/>
          <w:szCs w:val="24"/>
        </w:rPr>
        <w:t xml:space="preserve">l’extrême gauche et de </w:t>
      </w:r>
      <w:r w:rsidR="00314EED">
        <w:rPr>
          <w:rFonts w:ascii="Times New Roman" w:hAnsi="Times New Roman" w:cs="Times New Roman"/>
          <w:sz w:val="24"/>
          <w:szCs w:val="24"/>
        </w:rPr>
        <w:t xml:space="preserve">la gauche </w:t>
      </w:r>
      <w:r w:rsidR="00D85E74">
        <w:rPr>
          <w:rFonts w:ascii="Times New Roman" w:hAnsi="Times New Roman" w:cs="Times New Roman"/>
          <w:sz w:val="24"/>
          <w:szCs w:val="24"/>
        </w:rPr>
        <w:t>antisystème sans affiliation à un parti politique</w:t>
      </w:r>
      <w:r w:rsidR="00766C29">
        <w:rPr>
          <w:rFonts w:ascii="Times New Roman" w:hAnsi="Times New Roman" w:cs="Times New Roman"/>
          <w:sz w:val="24"/>
          <w:szCs w:val="24"/>
        </w:rPr>
        <w:t xml:space="preserve"> dont beaucoup sont issus des mouvements sociaux</w:t>
      </w:r>
      <w:r w:rsidR="00A34EDD">
        <w:rPr>
          <w:rFonts w:ascii="Times New Roman" w:hAnsi="Times New Roman" w:cs="Times New Roman"/>
          <w:sz w:val="24"/>
          <w:szCs w:val="24"/>
        </w:rPr>
        <w:t xml:space="preserve">, </w:t>
      </w:r>
      <w:r w:rsidR="00314EED">
        <w:rPr>
          <w:rFonts w:ascii="Times New Roman" w:hAnsi="Times New Roman" w:cs="Times New Roman"/>
          <w:sz w:val="24"/>
          <w:szCs w:val="24"/>
        </w:rPr>
        <w:t xml:space="preserve">obtient </w:t>
      </w:r>
      <w:r w:rsidR="003E4390">
        <w:rPr>
          <w:rFonts w:ascii="Times New Roman" w:hAnsi="Times New Roman" w:cs="Times New Roman"/>
          <w:sz w:val="24"/>
          <w:szCs w:val="24"/>
        </w:rPr>
        <w:t xml:space="preserve">14, 5% </w:t>
      </w:r>
      <w:r w:rsidR="00314EED">
        <w:rPr>
          <w:rFonts w:ascii="Times New Roman" w:hAnsi="Times New Roman" w:cs="Times New Roman"/>
          <w:sz w:val="24"/>
          <w:szCs w:val="24"/>
        </w:rPr>
        <w:t xml:space="preserve">des voix, </w:t>
      </w:r>
      <w:r w:rsidR="00A34EDD">
        <w:rPr>
          <w:rFonts w:ascii="Times New Roman" w:hAnsi="Times New Roman" w:cs="Times New Roman"/>
          <w:sz w:val="24"/>
          <w:szCs w:val="24"/>
        </w:rPr>
        <w:t>soit 26 élus</w:t>
      </w:r>
      <w:r w:rsidR="00D85E74">
        <w:rPr>
          <w:rFonts w:ascii="Times New Roman" w:hAnsi="Times New Roman" w:cs="Times New Roman"/>
          <w:sz w:val="24"/>
          <w:szCs w:val="24"/>
        </w:rPr>
        <w:t xml:space="preserve">, </w:t>
      </w:r>
      <w:r w:rsidR="00DC3EFB">
        <w:rPr>
          <w:rFonts w:ascii="Times New Roman" w:hAnsi="Times New Roman" w:cs="Times New Roman"/>
          <w:sz w:val="24"/>
          <w:szCs w:val="24"/>
        </w:rPr>
        <w:t xml:space="preserve">c’est-à-dire </w:t>
      </w:r>
      <w:r w:rsidR="00015995">
        <w:rPr>
          <w:rFonts w:ascii="Times New Roman" w:hAnsi="Times New Roman" w:cs="Times New Roman"/>
          <w:sz w:val="24"/>
          <w:szCs w:val="24"/>
        </w:rPr>
        <w:t xml:space="preserve">à elle seule </w:t>
      </w:r>
      <w:r w:rsidR="00D85E74">
        <w:rPr>
          <w:rFonts w:ascii="Times New Roman" w:hAnsi="Times New Roman" w:cs="Times New Roman"/>
          <w:sz w:val="24"/>
          <w:szCs w:val="24"/>
        </w:rPr>
        <w:t xml:space="preserve">plus que le nombre d’élus de la coalition de droite ! </w:t>
      </w:r>
      <w:r w:rsidR="00D17646">
        <w:rPr>
          <w:rFonts w:ascii="Times New Roman" w:hAnsi="Times New Roman" w:cs="Times New Roman"/>
          <w:sz w:val="24"/>
          <w:szCs w:val="24"/>
        </w:rPr>
        <w:t>C</w:t>
      </w:r>
      <w:r w:rsidR="00A34EDD">
        <w:rPr>
          <w:rFonts w:ascii="Times New Roman" w:hAnsi="Times New Roman" w:cs="Times New Roman"/>
          <w:sz w:val="24"/>
          <w:szCs w:val="24"/>
        </w:rPr>
        <w:t xml:space="preserve">es deux </w:t>
      </w:r>
      <w:r w:rsidR="003D4143">
        <w:rPr>
          <w:rFonts w:ascii="Times New Roman" w:hAnsi="Times New Roman" w:cs="Times New Roman"/>
          <w:sz w:val="24"/>
          <w:szCs w:val="24"/>
        </w:rPr>
        <w:t>listes</w:t>
      </w:r>
      <w:r w:rsidR="00753D00">
        <w:rPr>
          <w:rFonts w:ascii="Times New Roman" w:hAnsi="Times New Roman" w:cs="Times New Roman"/>
          <w:sz w:val="24"/>
          <w:szCs w:val="24"/>
        </w:rPr>
        <w:t xml:space="preserve"> </w:t>
      </w:r>
      <w:r w:rsidR="00004C90">
        <w:rPr>
          <w:rFonts w:ascii="Times New Roman" w:hAnsi="Times New Roman" w:cs="Times New Roman"/>
          <w:sz w:val="24"/>
          <w:szCs w:val="24"/>
        </w:rPr>
        <w:t>de gauche antinéolibérales</w:t>
      </w:r>
      <w:r w:rsidR="00995588">
        <w:rPr>
          <w:rFonts w:ascii="Times New Roman" w:hAnsi="Times New Roman" w:cs="Times New Roman"/>
          <w:sz w:val="24"/>
          <w:szCs w:val="24"/>
        </w:rPr>
        <w:t xml:space="preserve">, </w:t>
      </w:r>
      <w:r w:rsidR="00241975">
        <w:rPr>
          <w:rFonts w:ascii="Times New Roman" w:hAnsi="Times New Roman" w:cs="Times New Roman"/>
          <w:sz w:val="24"/>
          <w:szCs w:val="24"/>
        </w:rPr>
        <w:t xml:space="preserve">l’une </w:t>
      </w:r>
      <w:r w:rsidR="00995588">
        <w:rPr>
          <w:rFonts w:ascii="Times New Roman" w:hAnsi="Times New Roman" w:cs="Times New Roman"/>
          <w:sz w:val="24"/>
          <w:szCs w:val="24"/>
        </w:rPr>
        <w:t>partidaire</w:t>
      </w:r>
      <w:r w:rsidR="00241975">
        <w:rPr>
          <w:rFonts w:ascii="Times New Roman" w:hAnsi="Times New Roman" w:cs="Times New Roman"/>
          <w:sz w:val="24"/>
          <w:szCs w:val="24"/>
        </w:rPr>
        <w:t xml:space="preserve">, l’autre </w:t>
      </w:r>
      <w:r w:rsidR="00995588">
        <w:rPr>
          <w:rFonts w:ascii="Times New Roman" w:hAnsi="Times New Roman" w:cs="Times New Roman"/>
          <w:sz w:val="24"/>
          <w:szCs w:val="24"/>
        </w:rPr>
        <w:t>non-partidaire,</w:t>
      </w:r>
      <w:r w:rsidR="00004C90">
        <w:rPr>
          <w:rFonts w:ascii="Times New Roman" w:hAnsi="Times New Roman" w:cs="Times New Roman"/>
          <w:sz w:val="24"/>
          <w:szCs w:val="24"/>
        </w:rPr>
        <w:t xml:space="preserve"> </w:t>
      </w:r>
      <w:r w:rsidR="00A34EDD">
        <w:rPr>
          <w:rFonts w:ascii="Times New Roman" w:hAnsi="Times New Roman" w:cs="Times New Roman"/>
          <w:sz w:val="24"/>
          <w:szCs w:val="24"/>
        </w:rPr>
        <w:t>réunissent 54 élus</w:t>
      </w:r>
      <w:r w:rsidR="00753D00">
        <w:rPr>
          <w:rFonts w:ascii="Times New Roman" w:hAnsi="Times New Roman" w:cs="Times New Roman"/>
          <w:sz w:val="24"/>
          <w:szCs w:val="24"/>
        </w:rPr>
        <w:t>, ce qui est du jama</w:t>
      </w:r>
      <w:r w:rsidR="00241975">
        <w:rPr>
          <w:rFonts w:ascii="Times New Roman" w:hAnsi="Times New Roman" w:cs="Times New Roman"/>
          <w:sz w:val="24"/>
          <w:szCs w:val="24"/>
        </w:rPr>
        <w:t>is vu</w:t>
      </w:r>
      <w:r w:rsidR="00753D00">
        <w:rPr>
          <w:rFonts w:ascii="Times New Roman" w:hAnsi="Times New Roman" w:cs="Times New Roman"/>
          <w:sz w:val="24"/>
          <w:szCs w:val="24"/>
        </w:rPr>
        <w:t>.</w:t>
      </w:r>
      <w:r w:rsidR="00DC3EFB">
        <w:rPr>
          <w:rFonts w:ascii="Times New Roman" w:hAnsi="Times New Roman" w:cs="Times New Roman"/>
          <w:sz w:val="24"/>
          <w:szCs w:val="24"/>
        </w:rPr>
        <w:t xml:space="preserve"> </w:t>
      </w:r>
      <w:r w:rsidR="00943B7B">
        <w:rPr>
          <w:rFonts w:ascii="Times New Roman" w:hAnsi="Times New Roman" w:cs="Times New Roman"/>
          <w:sz w:val="24"/>
          <w:szCs w:val="24"/>
        </w:rPr>
        <w:t>Mais elles</w:t>
      </w:r>
      <w:r w:rsidR="00DC3EFB">
        <w:rPr>
          <w:rFonts w:ascii="Times New Roman" w:hAnsi="Times New Roman" w:cs="Times New Roman"/>
          <w:sz w:val="24"/>
          <w:szCs w:val="24"/>
        </w:rPr>
        <w:t xml:space="preserve"> ne constituent nullement un bloc, </w:t>
      </w:r>
      <w:r w:rsidR="00766C29">
        <w:rPr>
          <w:rFonts w:ascii="Times New Roman" w:hAnsi="Times New Roman" w:cs="Times New Roman"/>
          <w:sz w:val="24"/>
          <w:szCs w:val="24"/>
        </w:rPr>
        <w:t xml:space="preserve">même si elles sont capables de voter ensemble, et </w:t>
      </w:r>
      <w:r w:rsidR="003D4143">
        <w:rPr>
          <w:rFonts w:ascii="Times New Roman" w:hAnsi="Times New Roman" w:cs="Times New Roman"/>
          <w:sz w:val="24"/>
          <w:szCs w:val="24"/>
        </w:rPr>
        <w:t>l</w:t>
      </w:r>
      <w:r w:rsidR="00D17646">
        <w:rPr>
          <w:rFonts w:ascii="Times New Roman" w:hAnsi="Times New Roman" w:cs="Times New Roman"/>
          <w:sz w:val="24"/>
          <w:szCs w:val="24"/>
        </w:rPr>
        <w:t xml:space="preserve">es deux </w:t>
      </w:r>
      <w:r w:rsidR="003D4143">
        <w:rPr>
          <w:rFonts w:ascii="Times New Roman" w:hAnsi="Times New Roman" w:cs="Times New Roman"/>
          <w:sz w:val="24"/>
          <w:szCs w:val="24"/>
        </w:rPr>
        <w:t>première</w:t>
      </w:r>
      <w:r w:rsidR="00D17646">
        <w:rPr>
          <w:rFonts w:ascii="Times New Roman" w:hAnsi="Times New Roman" w:cs="Times New Roman"/>
          <w:sz w:val="24"/>
          <w:szCs w:val="24"/>
        </w:rPr>
        <w:t>s</w:t>
      </w:r>
      <w:r w:rsidR="003D4143">
        <w:rPr>
          <w:rFonts w:ascii="Times New Roman" w:hAnsi="Times New Roman" w:cs="Times New Roman"/>
          <w:sz w:val="24"/>
          <w:szCs w:val="24"/>
        </w:rPr>
        <w:t xml:space="preserve"> semaine</w:t>
      </w:r>
      <w:r w:rsidR="00D17646">
        <w:rPr>
          <w:rFonts w:ascii="Times New Roman" w:hAnsi="Times New Roman" w:cs="Times New Roman"/>
          <w:sz w:val="24"/>
          <w:szCs w:val="24"/>
        </w:rPr>
        <w:t>s ont</w:t>
      </w:r>
      <w:r w:rsidR="003D4143">
        <w:rPr>
          <w:rFonts w:ascii="Times New Roman" w:hAnsi="Times New Roman" w:cs="Times New Roman"/>
          <w:sz w:val="24"/>
          <w:szCs w:val="24"/>
        </w:rPr>
        <w:t xml:space="preserve"> montré que </w:t>
      </w:r>
      <w:r w:rsidR="00995588">
        <w:rPr>
          <w:rFonts w:ascii="Times New Roman" w:hAnsi="Times New Roman" w:cs="Times New Roman"/>
          <w:sz w:val="24"/>
          <w:szCs w:val="24"/>
        </w:rPr>
        <w:t xml:space="preserve">même </w:t>
      </w:r>
      <w:r w:rsidR="003D4143">
        <w:rPr>
          <w:rFonts w:ascii="Times New Roman" w:hAnsi="Times New Roman" w:cs="Times New Roman"/>
          <w:sz w:val="24"/>
          <w:szCs w:val="24"/>
        </w:rPr>
        <w:t xml:space="preserve">les deux composantes de la Liste « Approbation dignité » peinaient </w:t>
      </w:r>
      <w:r w:rsidR="00BB43AE">
        <w:rPr>
          <w:rFonts w:ascii="Times New Roman" w:hAnsi="Times New Roman" w:cs="Times New Roman"/>
          <w:sz w:val="24"/>
          <w:szCs w:val="24"/>
        </w:rPr>
        <w:t xml:space="preserve">parfois </w:t>
      </w:r>
      <w:r w:rsidR="003D4143">
        <w:rPr>
          <w:rFonts w:ascii="Times New Roman" w:hAnsi="Times New Roman" w:cs="Times New Roman"/>
          <w:sz w:val="24"/>
          <w:szCs w:val="24"/>
        </w:rPr>
        <w:t xml:space="preserve">à agir de concert. </w:t>
      </w:r>
    </w:p>
    <w:p w14:paraId="17D4084E" w14:textId="4EF46CB8" w:rsidR="004D790B" w:rsidRPr="004D790B" w:rsidRDefault="00D325C2" w:rsidP="00AB0D4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Des d</w:t>
      </w:r>
      <w:r w:rsidR="00F37EB7">
        <w:rPr>
          <w:rFonts w:ascii="Times New Roman" w:hAnsi="Times New Roman" w:cs="Times New Roman"/>
          <w:b/>
          <w:bCs/>
          <w:sz w:val="24"/>
          <w:szCs w:val="24"/>
        </w:rPr>
        <w:t xml:space="preserve">ébats </w:t>
      </w:r>
      <w:r w:rsidR="00241975">
        <w:rPr>
          <w:rFonts w:ascii="Times New Roman" w:hAnsi="Times New Roman" w:cs="Times New Roman"/>
          <w:b/>
          <w:bCs/>
          <w:sz w:val="24"/>
          <w:szCs w:val="24"/>
        </w:rPr>
        <w:t>intenses</w:t>
      </w:r>
      <w:r w:rsidR="00F37EB7">
        <w:rPr>
          <w:rFonts w:ascii="Times New Roman" w:hAnsi="Times New Roman" w:cs="Times New Roman"/>
          <w:b/>
          <w:bCs/>
          <w:sz w:val="24"/>
          <w:szCs w:val="24"/>
        </w:rPr>
        <w:t xml:space="preserve"> sur l</w:t>
      </w:r>
      <w:r w:rsidR="00DC3EFB">
        <w:rPr>
          <w:rFonts w:ascii="Times New Roman" w:hAnsi="Times New Roman" w:cs="Times New Roman"/>
          <w:b/>
          <w:bCs/>
          <w:sz w:val="24"/>
          <w:szCs w:val="24"/>
        </w:rPr>
        <w:t>’amnistie d</w:t>
      </w:r>
      <w:r w:rsidR="00F37EB7">
        <w:rPr>
          <w:rFonts w:ascii="Times New Roman" w:hAnsi="Times New Roman" w:cs="Times New Roman"/>
          <w:b/>
          <w:bCs/>
          <w:sz w:val="24"/>
          <w:szCs w:val="24"/>
        </w:rPr>
        <w:t>es prisonniers politiques</w:t>
      </w:r>
    </w:p>
    <w:p w14:paraId="1FCBE7E9" w14:textId="77B854F8" w:rsidR="008C6219" w:rsidRDefault="00BB206C" w:rsidP="00AB0D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Dès le début de la session une première pierre d’achoppement a provoqué la suspension des travaux durant deux heures : </w:t>
      </w:r>
      <w:r w:rsidR="0062358E">
        <w:rPr>
          <w:rFonts w:ascii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hAnsi="Times New Roman" w:cs="Times New Roman"/>
          <w:sz w:val="24"/>
          <w:szCs w:val="24"/>
        </w:rPr>
        <w:t xml:space="preserve">sort des prisonniers politiques incarcérés à la suite des manifestations depuis </w:t>
      </w:r>
      <w:r w:rsidR="00556192">
        <w:rPr>
          <w:rFonts w:ascii="Times New Roman" w:hAnsi="Times New Roman" w:cs="Times New Roman"/>
          <w:sz w:val="24"/>
          <w:szCs w:val="24"/>
        </w:rPr>
        <w:t xml:space="preserve">le 18 </w:t>
      </w:r>
      <w:r>
        <w:rPr>
          <w:rFonts w:ascii="Times New Roman" w:hAnsi="Times New Roman" w:cs="Times New Roman"/>
          <w:sz w:val="24"/>
          <w:szCs w:val="24"/>
        </w:rPr>
        <w:t>octobre 2019.</w:t>
      </w:r>
      <w:r w:rsidR="00262A76">
        <w:rPr>
          <w:rFonts w:ascii="Times New Roman" w:hAnsi="Times New Roman" w:cs="Times New Roman"/>
          <w:sz w:val="24"/>
          <w:szCs w:val="24"/>
        </w:rPr>
        <w:t xml:space="preserve"> Les deux listes « Approbation dignité » et « Liste du peuple » ont appelé les familles des prisonniers politiques à entourer la Convention pour exercer une pression en faveur d’une loi d’amnistie, </w:t>
      </w:r>
      <w:r w:rsidR="001703C7">
        <w:rPr>
          <w:rFonts w:ascii="Times New Roman" w:hAnsi="Times New Roman" w:cs="Times New Roman"/>
          <w:sz w:val="24"/>
          <w:szCs w:val="24"/>
        </w:rPr>
        <w:t xml:space="preserve">ce qui a donné lieu à une répression de ces familles </w:t>
      </w:r>
      <w:r w:rsidR="00262A76">
        <w:rPr>
          <w:rFonts w:ascii="Times New Roman" w:hAnsi="Times New Roman" w:cs="Times New Roman"/>
          <w:sz w:val="24"/>
          <w:szCs w:val="24"/>
        </w:rPr>
        <w:t xml:space="preserve">par la police anti-émeute. Une commission issue de l’Assemblée est sortie pour parler avec le ministre de l’intérieur et a finalement obtenu le retrait de </w:t>
      </w:r>
      <w:r w:rsidR="00004C90">
        <w:rPr>
          <w:rFonts w:ascii="Times New Roman" w:hAnsi="Times New Roman" w:cs="Times New Roman"/>
          <w:sz w:val="24"/>
          <w:szCs w:val="24"/>
        </w:rPr>
        <w:t>ces forces</w:t>
      </w:r>
      <w:r w:rsidR="00262A76">
        <w:rPr>
          <w:rFonts w:ascii="Times New Roman" w:hAnsi="Times New Roman" w:cs="Times New Roman"/>
          <w:sz w:val="24"/>
          <w:szCs w:val="24"/>
        </w:rPr>
        <w:t xml:space="preserve"> </w:t>
      </w:r>
      <w:r w:rsidR="00004C90">
        <w:rPr>
          <w:rFonts w:ascii="Times New Roman" w:hAnsi="Times New Roman" w:cs="Times New Roman"/>
          <w:sz w:val="24"/>
          <w:szCs w:val="24"/>
        </w:rPr>
        <w:t xml:space="preserve">de </w:t>
      </w:r>
      <w:r w:rsidR="00262A76">
        <w:rPr>
          <w:rFonts w:ascii="Times New Roman" w:hAnsi="Times New Roman" w:cs="Times New Roman"/>
          <w:sz w:val="24"/>
          <w:szCs w:val="24"/>
        </w:rPr>
        <w:t xml:space="preserve">police. </w:t>
      </w:r>
      <w:r w:rsidR="001703C7">
        <w:rPr>
          <w:rFonts w:ascii="Times New Roman" w:hAnsi="Times New Roman" w:cs="Times New Roman"/>
          <w:sz w:val="24"/>
          <w:szCs w:val="24"/>
        </w:rPr>
        <w:t>La</w:t>
      </w:r>
      <w:r w:rsidR="00262A76">
        <w:rPr>
          <w:rFonts w:ascii="Times New Roman" w:hAnsi="Times New Roman" w:cs="Times New Roman"/>
          <w:sz w:val="24"/>
          <w:szCs w:val="24"/>
        </w:rPr>
        <w:t xml:space="preserve"> question </w:t>
      </w:r>
      <w:r w:rsidR="001703C7">
        <w:rPr>
          <w:rFonts w:ascii="Times New Roman" w:hAnsi="Times New Roman" w:cs="Times New Roman"/>
          <w:sz w:val="24"/>
          <w:szCs w:val="24"/>
        </w:rPr>
        <w:t xml:space="preserve">de l’amnistie </w:t>
      </w:r>
      <w:r w:rsidR="00262A76">
        <w:rPr>
          <w:rFonts w:ascii="Times New Roman" w:hAnsi="Times New Roman" w:cs="Times New Roman"/>
          <w:sz w:val="24"/>
          <w:szCs w:val="24"/>
        </w:rPr>
        <w:t>a pris</w:t>
      </w:r>
      <w:r w:rsidR="00004C90">
        <w:rPr>
          <w:rFonts w:ascii="Times New Roman" w:hAnsi="Times New Roman" w:cs="Times New Roman"/>
          <w:sz w:val="24"/>
          <w:szCs w:val="24"/>
        </w:rPr>
        <w:t xml:space="preserve"> très vite</w:t>
      </w:r>
      <w:r w:rsidR="001703C7">
        <w:rPr>
          <w:rFonts w:ascii="Times New Roman" w:hAnsi="Times New Roman" w:cs="Times New Roman"/>
          <w:sz w:val="24"/>
          <w:szCs w:val="24"/>
        </w:rPr>
        <w:t xml:space="preserve"> </w:t>
      </w:r>
      <w:r w:rsidR="00262A76">
        <w:rPr>
          <w:rFonts w:ascii="Times New Roman" w:hAnsi="Times New Roman" w:cs="Times New Roman"/>
          <w:sz w:val="24"/>
          <w:szCs w:val="24"/>
        </w:rPr>
        <w:t xml:space="preserve">une </w:t>
      </w:r>
      <w:r w:rsidR="0062358E">
        <w:rPr>
          <w:rFonts w:ascii="Times New Roman" w:hAnsi="Times New Roman" w:cs="Times New Roman"/>
          <w:sz w:val="24"/>
          <w:szCs w:val="24"/>
        </w:rPr>
        <w:t>importance centrale</w:t>
      </w:r>
      <w:r w:rsidR="001703C7">
        <w:rPr>
          <w:rFonts w:ascii="Times New Roman" w:hAnsi="Times New Roman" w:cs="Times New Roman"/>
          <w:sz w:val="24"/>
          <w:szCs w:val="24"/>
        </w:rPr>
        <w:t xml:space="preserve">. Deux problèmes sont apparus : tout d’abord, la loi de </w:t>
      </w:r>
      <w:r w:rsidR="009A3FFD">
        <w:rPr>
          <w:rFonts w:ascii="Times New Roman" w:hAnsi="Times New Roman" w:cs="Times New Roman"/>
          <w:sz w:val="24"/>
          <w:szCs w:val="24"/>
        </w:rPr>
        <w:t>sûreté</w:t>
      </w:r>
      <w:r w:rsidR="001703C7">
        <w:rPr>
          <w:rFonts w:ascii="Times New Roman" w:hAnsi="Times New Roman" w:cs="Times New Roman"/>
          <w:sz w:val="24"/>
          <w:szCs w:val="24"/>
        </w:rPr>
        <w:t xml:space="preserve"> </w:t>
      </w:r>
      <w:r w:rsidR="009A3FFD">
        <w:rPr>
          <w:rFonts w:ascii="Times New Roman" w:hAnsi="Times New Roman" w:cs="Times New Roman"/>
          <w:sz w:val="24"/>
          <w:szCs w:val="24"/>
        </w:rPr>
        <w:t xml:space="preserve">de l’Etat </w:t>
      </w:r>
      <w:r w:rsidR="001703C7">
        <w:rPr>
          <w:rFonts w:ascii="Times New Roman" w:hAnsi="Times New Roman" w:cs="Times New Roman"/>
          <w:sz w:val="24"/>
          <w:szCs w:val="24"/>
        </w:rPr>
        <w:t>élève d’un degré les peines</w:t>
      </w:r>
      <w:r w:rsidR="003B0982">
        <w:rPr>
          <w:rFonts w:ascii="Times New Roman" w:hAnsi="Times New Roman" w:cs="Times New Roman"/>
          <w:sz w:val="24"/>
          <w:szCs w:val="24"/>
        </w:rPr>
        <w:t xml:space="preserve"> encourues par ces prisonniers</w:t>
      </w:r>
      <w:r w:rsidR="001703C7">
        <w:rPr>
          <w:rFonts w:ascii="Times New Roman" w:hAnsi="Times New Roman" w:cs="Times New Roman"/>
          <w:sz w:val="24"/>
          <w:szCs w:val="24"/>
        </w:rPr>
        <w:t>, d’o</w:t>
      </w:r>
      <w:r w:rsidR="003B0982">
        <w:rPr>
          <w:rFonts w:ascii="Times New Roman" w:hAnsi="Times New Roman" w:cs="Times New Roman"/>
          <w:sz w:val="24"/>
          <w:szCs w:val="24"/>
        </w:rPr>
        <w:t>ù la demande d’un retrait de cette loi</w:t>
      </w:r>
      <w:r w:rsidR="001703C7">
        <w:rPr>
          <w:rFonts w:ascii="Times New Roman" w:hAnsi="Times New Roman" w:cs="Times New Roman"/>
          <w:sz w:val="24"/>
          <w:szCs w:val="24"/>
        </w:rPr>
        <w:t xml:space="preserve"> ; ensuite, ces personnes sont emprisonnées depuis un an et demi sans avoir encore été jugées, </w:t>
      </w:r>
      <w:r w:rsidR="00241975">
        <w:rPr>
          <w:rFonts w:ascii="Times New Roman" w:hAnsi="Times New Roman" w:cs="Times New Roman"/>
          <w:sz w:val="24"/>
          <w:szCs w:val="24"/>
        </w:rPr>
        <w:t xml:space="preserve">subissant ainsi </w:t>
      </w:r>
      <w:r w:rsidR="001703C7">
        <w:rPr>
          <w:rFonts w:ascii="Times New Roman" w:hAnsi="Times New Roman" w:cs="Times New Roman"/>
          <w:sz w:val="24"/>
          <w:szCs w:val="24"/>
        </w:rPr>
        <w:t xml:space="preserve">de la prison préventive. </w:t>
      </w:r>
      <w:r w:rsidR="0025488E">
        <w:rPr>
          <w:rFonts w:ascii="Times New Roman" w:hAnsi="Times New Roman" w:cs="Times New Roman"/>
          <w:sz w:val="24"/>
          <w:szCs w:val="24"/>
        </w:rPr>
        <w:t xml:space="preserve">De plus, l’attitude constante du gouvernement a été de refuser toute reconnaissance des violations des droits humains (dont des centaines de blessés à l’œil en raison des tirs de balles contenant du plomb) et toute demande de réparation et d’indemnisation pour ces violations. </w:t>
      </w:r>
      <w:r w:rsidR="009A3FFD">
        <w:rPr>
          <w:rFonts w:ascii="Times New Roman" w:hAnsi="Times New Roman" w:cs="Times New Roman"/>
          <w:sz w:val="24"/>
          <w:szCs w:val="24"/>
        </w:rPr>
        <w:t>Deux tiers</w:t>
      </w:r>
      <w:r w:rsidR="0062358E">
        <w:rPr>
          <w:rFonts w:ascii="Times New Roman" w:hAnsi="Times New Roman" w:cs="Times New Roman"/>
          <w:sz w:val="24"/>
          <w:szCs w:val="24"/>
        </w:rPr>
        <w:t xml:space="preserve"> des Constituants </w:t>
      </w:r>
      <w:r w:rsidR="009A3FFD">
        <w:rPr>
          <w:rFonts w:ascii="Times New Roman" w:hAnsi="Times New Roman" w:cs="Times New Roman"/>
          <w:sz w:val="24"/>
          <w:szCs w:val="24"/>
        </w:rPr>
        <w:t xml:space="preserve">(105 sur 155) </w:t>
      </w:r>
      <w:r w:rsidR="0062358E">
        <w:rPr>
          <w:rFonts w:ascii="Times New Roman" w:hAnsi="Times New Roman" w:cs="Times New Roman"/>
          <w:sz w:val="24"/>
          <w:szCs w:val="24"/>
        </w:rPr>
        <w:t xml:space="preserve">ont demandé une loi d’amnistie pour les prisonniers politiques et </w:t>
      </w:r>
      <w:r w:rsidR="00CE2B74">
        <w:rPr>
          <w:rFonts w:ascii="Times New Roman" w:hAnsi="Times New Roman" w:cs="Times New Roman"/>
          <w:sz w:val="24"/>
          <w:szCs w:val="24"/>
        </w:rPr>
        <w:t>la discussion s’est concentrée sur le contenu de cette loi d’amnistie au point que les débats du jeudi 8 juillet ont porté sur la définition du prisonnier politique.</w:t>
      </w:r>
      <w:r w:rsidR="0062358E">
        <w:rPr>
          <w:rFonts w:ascii="Times New Roman" w:hAnsi="Times New Roman" w:cs="Times New Roman"/>
          <w:sz w:val="24"/>
          <w:szCs w:val="24"/>
        </w:rPr>
        <w:t xml:space="preserve"> </w:t>
      </w:r>
      <w:r w:rsidR="00241975">
        <w:rPr>
          <w:rFonts w:ascii="Times New Roman" w:hAnsi="Times New Roman" w:cs="Times New Roman"/>
          <w:sz w:val="24"/>
          <w:szCs w:val="24"/>
        </w:rPr>
        <w:t>Il faut préciser de plus que l</w:t>
      </w:r>
      <w:r w:rsidR="009A3FFD">
        <w:rPr>
          <w:rFonts w:ascii="Times New Roman" w:hAnsi="Times New Roman" w:cs="Times New Roman"/>
          <w:sz w:val="24"/>
          <w:szCs w:val="24"/>
        </w:rPr>
        <w:t xml:space="preserve">a demande d’une loi d’amnistie concerne non seulement les prisonniers liés au mouvement </w:t>
      </w:r>
      <w:r w:rsidR="00004C90">
        <w:rPr>
          <w:rFonts w:ascii="Times New Roman" w:hAnsi="Times New Roman" w:cs="Times New Roman"/>
          <w:sz w:val="24"/>
          <w:szCs w:val="24"/>
        </w:rPr>
        <w:t>social</w:t>
      </w:r>
      <w:r w:rsidR="009A3FFD">
        <w:rPr>
          <w:rFonts w:ascii="Times New Roman" w:hAnsi="Times New Roman" w:cs="Times New Roman"/>
          <w:sz w:val="24"/>
          <w:szCs w:val="24"/>
        </w:rPr>
        <w:t xml:space="preserve"> </w:t>
      </w:r>
      <w:r w:rsidR="00004C90">
        <w:rPr>
          <w:rFonts w:ascii="Times New Roman" w:hAnsi="Times New Roman" w:cs="Times New Roman"/>
          <w:sz w:val="24"/>
          <w:szCs w:val="24"/>
        </w:rPr>
        <w:t>de</w:t>
      </w:r>
      <w:r w:rsidR="009A3FFD">
        <w:rPr>
          <w:rFonts w:ascii="Times New Roman" w:hAnsi="Times New Roman" w:cs="Times New Roman"/>
          <w:sz w:val="24"/>
          <w:szCs w:val="24"/>
        </w:rPr>
        <w:t xml:space="preserve"> 2019 mais aussi les prisonniers </w:t>
      </w:r>
      <w:r w:rsidR="00572026">
        <w:rPr>
          <w:rFonts w:ascii="Times New Roman" w:hAnsi="Times New Roman" w:cs="Times New Roman"/>
          <w:sz w:val="24"/>
          <w:szCs w:val="24"/>
        </w:rPr>
        <w:t>liés</w:t>
      </w:r>
      <w:r w:rsidR="00556192">
        <w:rPr>
          <w:rFonts w:ascii="Times New Roman" w:hAnsi="Times New Roman" w:cs="Times New Roman"/>
          <w:sz w:val="24"/>
          <w:szCs w:val="24"/>
        </w:rPr>
        <w:t xml:space="preserve"> au mouvement</w:t>
      </w:r>
      <w:r w:rsidR="00572026">
        <w:rPr>
          <w:rFonts w:ascii="Times New Roman" w:hAnsi="Times New Roman" w:cs="Times New Roman"/>
          <w:sz w:val="24"/>
          <w:szCs w:val="24"/>
        </w:rPr>
        <w:t xml:space="preserve"> </w:t>
      </w:r>
      <w:r w:rsidR="00556192">
        <w:rPr>
          <w:rFonts w:ascii="Times New Roman" w:hAnsi="Times New Roman" w:cs="Times New Roman"/>
          <w:sz w:val="24"/>
          <w:szCs w:val="24"/>
        </w:rPr>
        <w:t>contre l</w:t>
      </w:r>
      <w:r w:rsidR="009A3FFD">
        <w:rPr>
          <w:rFonts w:ascii="Times New Roman" w:hAnsi="Times New Roman" w:cs="Times New Roman"/>
          <w:sz w:val="24"/>
          <w:szCs w:val="24"/>
        </w:rPr>
        <w:t>a militarisation de Wallmapu (territoire mapuche)</w:t>
      </w:r>
      <w:r w:rsidR="00995588">
        <w:rPr>
          <w:rFonts w:ascii="Times New Roman" w:hAnsi="Times New Roman" w:cs="Times New Roman"/>
          <w:sz w:val="24"/>
          <w:szCs w:val="24"/>
        </w:rPr>
        <w:t xml:space="preserve"> depuis 2001</w:t>
      </w:r>
      <w:r w:rsidR="009A3FFD">
        <w:rPr>
          <w:rFonts w:ascii="Times New Roman" w:hAnsi="Times New Roman" w:cs="Times New Roman"/>
          <w:sz w:val="24"/>
          <w:szCs w:val="24"/>
        </w:rPr>
        <w:t>.</w:t>
      </w:r>
      <w:r w:rsidR="001F02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F4BA8C" w14:textId="3041AA05" w:rsidR="00F37EB7" w:rsidRPr="00F37EB7" w:rsidRDefault="00F37EB7" w:rsidP="00AB0D4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7EB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La question des pouvoirs de la Constituante </w:t>
      </w:r>
    </w:p>
    <w:p w14:paraId="5473F1B4" w14:textId="28E7D99A" w:rsidR="006E09E3" w:rsidRDefault="00104D33" w:rsidP="002311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Contre cette demande la droite a fait valoir que la Convention devait s’interdire de faire des recommandations aux pouvoirs constitués </w:t>
      </w:r>
      <w:r w:rsidR="00004C90">
        <w:rPr>
          <w:rFonts w:ascii="Times New Roman" w:hAnsi="Times New Roman" w:cs="Times New Roman"/>
          <w:sz w:val="24"/>
          <w:szCs w:val="24"/>
        </w:rPr>
        <w:t xml:space="preserve">(gouvernement ou Congrès) </w:t>
      </w:r>
      <w:r>
        <w:rPr>
          <w:rFonts w:ascii="Times New Roman" w:hAnsi="Times New Roman" w:cs="Times New Roman"/>
          <w:sz w:val="24"/>
          <w:szCs w:val="24"/>
        </w:rPr>
        <w:t xml:space="preserve">car cela reviendrait à outrepasser ses attributions. Mais la majorité des délégués </w:t>
      </w:r>
      <w:r w:rsidR="001A5B9D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estim</w:t>
      </w:r>
      <w:r w:rsidR="001A5B9D">
        <w:rPr>
          <w:rFonts w:ascii="Times New Roman" w:hAnsi="Times New Roman" w:cs="Times New Roman"/>
          <w:sz w:val="24"/>
          <w:szCs w:val="24"/>
        </w:rPr>
        <w:t xml:space="preserve">é </w:t>
      </w:r>
      <w:r w:rsidR="00004C90"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sz w:val="24"/>
          <w:szCs w:val="24"/>
        </w:rPr>
        <w:t xml:space="preserve">la Convention faillirait à sa responsabilité si elle se désintéressait du sort de manifestants dont l’action </w:t>
      </w:r>
      <w:r w:rsidR="00004C90">
        <w:rPr>
          <w:rFonts w:ascii="Times New Roman" w:hAnsi="Times New Roman" w:cs="Times New Roman"/>
          <w:sz w:val="24"/>
          <w:szCs w:val="24"/>
        </w:rPr>
        <w:t>a rendu possible l’ouverture du processus constituant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815B6">
        <w:rPr>
          <w:rFonts w:ascii="Times New Roman" w:hAnsi="Times New Roman" w:cs="Times New Roman"/>
          <w:sz w:val="24"/>
          <w:szCs w:val="24"/>
        </w:rPr>
        <w:t xml:space="preserve">En outre, </w:t>
      </w:r>
      <w:r w:rsidR="00D325C2">
        <w:rPr>
          <w:rFonts w:ascii="Times New Roman" w:hAnsi="Times New Roman" w:cs="Times New Roman"/>
          <w:sz w:val="24"/>
          <w:szCs w:val="24"/>
        </w:rPr>
        <w:t>la Convention a buté d</w:t>
      </w:r>
      <w:r w:rsidR="00FB4F5D">
        <w:rPr>
          <w:rFonts w:ascii="Times New Roman" w:hAnsi="Times New Roman" w:cs="Times New Roman"/>
          <w:sz w:val="24"/>
          <w:szCs w:val="24"/>
        </w:rPr>
        <w:t>’emblée</w:t>
      </w:r>
      <w:r w:rsidR="00D325C2">
        <w:rPr>
          <w:rFonts w:ascii="Times New Roman" w:hAnsi="Times New Roman" w:cs="Times New Roman"/>
          <w:sz w:val="24"/>
          <w:szCs w:val="24"/>
        </w:rPr>
        <w:t xml:space="preserve"> sur l’absence criante des moyens matériels indispensables à l’accomplissement de sa tâche. Lundi 5 juillet </w:t>
      </w:r>
      <w:r w:rsidR="00FE05A6">
        <w:rPr>
          <w:rFonts w:ascii="Times New Roman" w:hAnsi="Times New Roman" w:cs="Times New Roman"/>
          <w:sz w:val="24"/>
          <w:szCs w:val="24"/>
        </w:rPr>
        <w:t xml:space="preserve">à </w:t>
      </w:r>
      <w:r w:rsidR="00D325C2">
        <w:rPr>
          <w:rFonts w:ascii="Times New Roman" w:hAnsi="Times New Roman" w:cs="Times New Roman"/>
          <w:sz w:val="24"/>
          <w:szCs w:val="24"/>
        </w:rPr>
        <w:t xml:space="preserve">15h il n’y avait toujours pas de micro, </w:t>
      </w:r>
      <w:r w:rsidR="002311FB">
        <w:rPr>
          <w:rFonts w:ascii="Times New Roman" w:hAnsi="Times New Roman" w:cs="Times New Roman"/>
          <w:sz w:val="24"/>
          <w:szCs w:val="24"/>
        </w:rPr>
        <w:t xml:space="preserve">pas de communication entre les salles, </w:t>
      </w:r>
      <w:r w:rsidR="00D325C2">
        <w:rPr>
          <w:rFonts w:ascii="Times New Roman" w:hAnsi="Times New Roman" w:cs="Times New Roman"/>
          <w:sz w:val="24"/>
          <w:szCs w:val="24"/>
        </w:rPr>
        <w:t xml:space="preserve">pas de protocole </w:t>
      </w:r>
      <w:r w:rsidR="00DB24DE">
        <w:rPr>
          <w:rFonts w:ascii="Times New Roman" w:hAnsi="Times New Roman" w:cs="Times New Roman"/>
          <w:sz w:val="24"/>
          <w:szCs w:val="24"/>
        </w:rPr>
        <w:t>anti-</w:t>
      </w:r>
      <w:r w:rsidR="00D325C2">
        <w:rPr>
          <w:rFonts w:ascii="Times New Roman" w:hAnsi="Times New Roman" w:cs="Times New Roman"/>
          <w:sz w:val="24"/>
          <w:szCs w:val="24"/>
        </w:rPr>
        <w:t>Covid, pas de matériel pour le vote électronique</w:t>
      </w:r>
      <w:r w:rsidR="00FB4F5D">
        <w:rPr>
          <w:rFonts w:ascii="Times New Roman" w:hAnsi="Times New Roman" w:cs="Times New Roman"/>
          <w:sz w:val="24"/>
          <w:szCs w:val="24"/>
        </w:rPr>
        <w:t xml:space="preserve"> et …pas de papier dans les toilettes</w:t>
      </w:r>
      <w:r w:rsidR="00D325C2">
        <w:rPr>
          <w:rFonts w:ascii="Times New Roman" w:hAnsi="Times New Roman" w:cs="Times New Roman"/>
          <w:sz w:val="24"/>
          <w:szCs w:val="24"/>
        </w:rPr>
        <w:t xml:space="preserve">. </w:t>
      </w:r>
      <w:r w:rsidR="00FE05A6">
        <w:rPr>
          <w:rFonts w:ascii="Times New Roman" w:hAnsi="Times New Roman" w:cs="Times New Roman"/>
          <w:sz w:val="24"/>
          <w:szCs w:val="24"/>
        </w:rPr>
        <w:t xml:space="preserve">Il est difficile d’imaginer une obstruction plus systématique de la part </w:t>
      </w:r>
      <w:r w:rsidR="00E51399">
        <w:rPr>
          <w:rFonts w:ascii="Times New Roman" w:hAnsi="Times New Roman" w:cs="Times New Roman"/>
          <w:sz w:val="24"/>
          <w:szCs w:val="24"/>
        </w:rPr>
        <w:t xml:space="preserve">de </w:t>
      </w:r>
      <w:r w:rsidR="00004C90">
        <w:rPr>
          <w:rFonts w:ascii="Times New Roman" w:hAnsi="Times New Roman" w:cs="Times New Roman"/>
          <w:sz w:val="24"/>
          <w:szCs w:val="24"/>
        </w:rPr>
        <w:t xml:space="preserve">la </w:t>
      </w:r>
      <w:r w:rsidR="00E51399">
        <w:rPr>
          <w:rFonts w:ascii="Times New Roman" w:hAnsi="Times New Roman" w:cs="Times New Roman"/>
          <w:sz w:val="24"/>
          <w:szCs w:val="24"/>
        </w:rPr>
        <w:t xml:space="preserve">présidence via le </w:t>
      </w:r>
      <w:proofErr w:type="spellStart"/>
      <w:r w:rsidR="00E51399" w:rsidRPr="00E51399">
        <w:rPr>
          <w:rFonts w:ascii="Times New Roman" w:hAnsi="Times New Roman" w:cs="Times New Roman"/>
          <w:sz w:val="24"/>
          <w:szCs w:val="24"/>
        </w:rPr>
        <w:t>Segpres</w:t>
      </w:r>
      <w:proofErr w:type="spellEnd"/>
      <w:r w:rsidR="00E51399">
        <w:rPr>
          <w:rFonts w:ascii="Times New Roman" w:hAnsi="Times New Roman" w:cs="Times New Roman"/>
          <w:sz w:val="24"/>
          <w:szCs w:val="24"/>
        </w:rPr>
        <w:t xml:space="preserve"> (secrétariat </w:t>
      </w:r>
      <w:r w:rsidR="00DF73D5">
        <w:rPr>
          <w:rFonts w:ascii="Times New Roman" w:hAnsi="Times New Roman" w:cs="Times New Roman"/>
          <w:sz w:val="24"/>
          <w:szCs w:val="24"/>
        </w:rPr>
        <w:t xml:space="preserve">général de </w:t>
      </w:r>
      <w:r w:rsidR="00E51399">
        <w:rPr>
          <w:rFonts w:ascii="Times New Roman" w:hAnsi="Times New Roman" w:cs="Times New Roman"/>
          <w:sz w:val="24"/>
          <w:szCs w:val="24"/>
        </w:rPr>
        <w:t>la présidence</w:t>
      </w:r>
      <w:r w:rsidR="00DF73D5">
        <w:rPr>
          <w:rFonts w:ascii="Times New Roman" w:hAnsi="Times New Roman" w:cs="Times New Roman"/>
          <w:sz w:val="24"/>
          <w:szCs w:val="24"/>
        </w:rPr>
        <w:t xml:space="preserve"> dirigé par un ministre</w:t>
      </w:r>
      <w:r w:rsidR="00E51399">
        <w:rPr>
          <w:rFonts w:ascii="Times New Roman" w:hAnsi="Times New Roman" w:cs="Times New Roman"/>
          <w:sz w:val="24"/>
          <w:szCs w:val="24"/>
        </w:rPr>
        <w:t xml:space="preserve">). </w:t>
      </w:r>
      <w:r w:rsidR="00D325C2">
        <w:rPr>
          <w:rFonts w:ascii="Times New Roman" w:hAnsi="Times New Roman" w:cs="Times New Roman"/>
          <w:sz w:val="24"/>
          <w:szCs w:val="24"/>
        </w:rPr>
        <w:t xml:space="preserve">Du Lundi </w:t>
      </w:r>
      <w:r w:rsidR="00943B7B">
        <w:rPr>
          <w:rFonts w:ascii="Times New Roman" w:hAnsi="Times New Roman" w:cs="Times New Roman"/>
          <w:sz w:val="24"/>
          <w:szCs w:val="24"/>
        </w:rPr>
        <w:t xml:space="preserve">5 </w:t>
      </w:r>
      <w:r w:rsidR="00D325C2">
        <w:rPr>
          <w:rFonts w:ascii="Times New Roman" w:hAnsi="Times New Roman" w:cs="Times New Roman"/>
          <w:sz w:val="24"/>
          <w:szCs w:val="24"/>
        </w:rPr>
        <w:t xml:space="preserve">au Mercredi </w:t>
      </w:r>
      <w:r w:rsidR="00943B7B">
        <w:rPr>
          <w:rFonts w:ascii="Times New Roman" w:hAnsi="Times New Roman" w:cs="Times New Roman"/>
          <w:sz w:val="24"/>
          <w:szCs w:val="24"/>
        </w:rPr>
        <w:t xml:space="preserve">7 juillet </w:t>
      </w:r>
      <w:r w:rsidR="00D325C2">
        <w:rPr>
          <w:rFonts w:ascii="Times New Roman" w:hAnsi="Times New Roman" w:cs="Times New Roman"/>
          <w:sz w:val="24"/>
          <w:szCs w:val="24"/>
        </w:rPr>
        <w:t xml:space="preserve">aucune séance n’a pu se tenir et il a fallu attendre le Mercredi matin pour que s’ouvre la première session. </w:t>
      </w:r>
      <w:r w:rsidR="00FB4F5D">
        <w:rPr>
          <w:rFonts w:ascii="Times New Roman" w:hAnsi="Times New Roman" w:cs="Times New Roman"/>
          <w:sz w:val="24"/>
          <w:szCs w:val="24"/>
        </w:rPr>
        <w:t>De 10h à 18h les constituants débattirent de l’élargissement d</w:t>
      </w:r>
      <w:r w:rsidR="00DB24DE">
        <w:rPr>
          <w:rFonts w:ascii="Times New Roman" w:hAnsi="Times New Roman" w:cs="Times New Roman"/>
          <w:sz w:val="24"/>
          <w:szCs w:val="24"/>
        </w:rPr>
        <w:t>u bureau</w:t>
      </w:r>
      <w:r w:rsidR="00FB4F5D">
        <w:rPr>
          <w:rFonts w:ascii="Times New Roman" w:hAnsi="Times New Roman" w:cs="Times New Roman"/>
          <w:sz w:val="24"/>
          <w:szCs w:val="24"/>
        </w:rPr>
        <w:t xml:space="preserve"> de Constituante et décidèrent </w:t>
      </w:r>
      <w:r w:rsidR="00DB24DE">
        <w:rPr>
          <w:rFonts w:ascii="Times New Roman" w:hAnsi="Times New Roman" w:cs="Times New Roman"/>
          <w:sz w:val="24"/>
          <w:szCs w:val="24"/>
        </w:rPr>
        <w:t>d’intégrer, outre le président et le vice-président, sept autres membres dont deux issus des peuples autochtones (soit un total de neuf membres</w:t>
      </w:r>
      <w:r w:rsidR="008930EC">
        <w:rPr>
          <w:rFonts w:ascii="Times New Roman" w:hAnsi="Times New Roman" w:cs="Times New Roman"/>
          <w:sz w:val="24"/>
          <w:szCs w:val="24"/>
        </w:rPr>
        <w:t xml:space="preserve"> pour ce bureau</w:t>
      </w:r>
      <w:r w:rsidR="00DB24DE">
        <w:rPr>
          <w:rFonts w:ascii="Times New Roman" w:hAnsi="Times New Roman" w:cs="Times New Roman"/>
          <w:sz w:val="24"/>
          <w:szCs w:val="24"/>
        </w:rPr>
        <w:t>).</w:t>
      </w:r>
      <w:r w:rsidR="00FB4F5D">
        <w:rPr>
          <w:rFonts w:ascii="Times New Roman" w:hAnsi="Times New Roman" w:cs="Times New Roman"/>
          <w:sz w:val="24"/>
          <w:szCs w:val="24"/>
        </w:rPr>
        <w:t xml:space="preserve"> </w:t>
      </w:r>
      <w:r w:rsidR="00DB24DE">
        <w:rPr>
          <w:rFonts w:ascii="Times New Roman" w:hAnsi="Times New Roman" w:cs="Times New Roman"/>
          <w:sz w:val="24"/>
          <w:szCs w:val="24"/>
        </w:rPr>
        <w:t xml:space="preserve">Il fut également décidé de créer différentes commissions : </w:t>
      </w:r>
      <w:r w:rsidR="00C47F0A">
        <w:rPr>
          <w:rFonts w:ascii="Times New Roman" w:hAnsi="Times New Roman" w:cs="Times New Roman"/>
          <w:sz w:val="24"/>
          <w:szCs w:val="24"/>
        </w:rPr>
        <w:t>règlement,</w:t>
      </w:r>
      <w:r w:rsidR="00DB24DE">
        <w:rPr>
          <w:rFonts w:ascii="Times New Roman" w:hAnsi="Times New Roman" w:cs="Times New Roman"/>
          <w:sz w:val="24"/>
          <w:szCs w:val="24"/>
        </w:rPr>
        <w:t xml:space="preserve"> éthique et budget. </w:t>
      </w:r>
      <w:r w:rsidR="00FB4F5D">
        <w:rPr>
          <w:rFonts w:ascii="Times New Roman" w:hAnsi="Times New Roman" w:cs="Times New Roman"/>
          <w:sz w:val="24"/>
          <w:szCs w:val="24"/>
        </w:rPr>
        <w:t xml:space="preserve">Comme </w:t>
      </w:r>
      <w:r w:rsidR="00241975">
        <w:rPr>
          <w:rFonts w:ascii="Times New Roman" w:hAnsi="Times New Roman" w:cs="Times New Roman"/>
          <w:sz w:val="24"/>
          <w:szCs w:val="24"/>
        </w:rPr>
        <w:t>sur</w:t>
      </w:r>
      <w:r w:rsidR="00FB4F5D">
        <w:rPr>
          <w:rFonts w:ascii="Times New Roman" w:hAnsi="Times New Roman" w:cs="Times New Roman"/>
          <w:sz w:val="24"/>
          <w:szCs w:val="24"/>
        </w:rPr>
        <w:t xml:space="preserve"> la question des prisonniers politiques</w:t>
      </w:r>
      <w:r w:rsidR="00DB24DE">
        <w:rPr>
          <w:rFonts w:ascii="Times New Roman" w:hAnsi="Times New Roman" w:cs="Times New Roman"/>
          <w:sz w:val="24"/>
          <w:szCs w:val="24"/>
        </w:rPr>
        <w:t xml:space="preserve">, la droite </w:t>
      </w:r>
      <w:r w:rsidR="00C87BC5">
        <w:rPr>
          <w:rFonts w:ascii="Times New Roman" w:hAnsi="Times New Roman" w:cs="Times New Roman"/>
          <w:sz w:val="24"/>
          <w:szCs w:val="24"/>
        </w:rPr>
        <w:t xml:space="preserve">a </w:t>
      </w:r>
      <w:r w:rsidR="00DB24DE">
        <w:rPr>
          <w:rFonts w:ascii="Times New Roman" w:hAnsi="Times New Roman" w:cs="Times New Roman"/>
          <w:sz w:val="24"/>
          <w:szCs w:val="24"/>
        </w:rPr>
        <w:t>soule</w:t>
      </w:r>
      <w:r w:rsidR="00241975">
        <w:rPr>
          <w:rFonts w:ascii="Times New Roman" w:hAnsi="Times New Roman" w:cs="Times New Roman"/>
          <w:sz w:val="24"/>
          <w:szCs w:val="24"/>
        </w:rPr>
        <w:t xml:space="preserve">vé à ce sujet </w:t>
      </w:r>
      <w:r w:rsidR="00DB24DE">
        <w:rPr>
          <w:rFonts w:ascii="Times New Roman" w:hAnsi="Times New Roman" w:cs="Times New Roman"/>
          <w:sz w:val="24"/>
          <w:szCs w:val="24"/>
        </w:rPr>
        <w:t xml:space="preserve">la question des </w:t>
      </w:r>
      <w:r w:rsidR="001815B6">
        <w:rPr>
          <w:rFonts w:ascii="Times New Roman" w:hAnsi="Times New Roman" w:cs="Times New Roman"/>
          <w:sz w:val="24"/>
          <w:szCs w:val="24"/>
        </w:rPr>
        <w:t xml:space="preserve">pouvoirs limités </w:t>
      </w:r>
      <w:r w:rsidR="00DB24DE">
        <w:rPr>
          <w:rFonts w:ascii="Times New Roman" w:hAnsi="Times New Roman" w:cs="Times New Roman"/>
          <w:sz w:val="24"/>
          <w:szCs w:val="24"/>
        </w:rPr>
        <w:t>de la Constituante.</w:t>
      </w:r>
      <w:r w:rsidR="006E09E3">
        <w:rPr>
          <w:rFonts w:ascii="Times New Roman" w:hAnsi="Times New Roman" w:cs="Times New Roman"/>
          <w:sz w:val="24"/>
          <w:szCs w:val="24"/>
        </w:rPr>
        <w:t xml:space="preserve"> En particulier sur la question du budget : le président du </w:t>
      </w:r>
      <w:proofErr w:type="spellStart"/>
      <w:r w:rsidR="006E09E3">
        <w:rPr>
          <w:rFonts w:ascii="Times New Roman" w:hAnsi="Times New Roman" w:cs="Times New Roman"/>
          <w:sz w:val="24"/>
          <w:szCs w:val="24"/>
        </w:rPr>
        <w:t>Segpres</w:t>
      </w:r>
      <w:proofErr w:type="spellEnd"/>
      <w:r w:rsidR="00E51399">
        <w:rPr>
          <w:rFonts w:ascii="Times New Roman" w:hAnsi="Times New Roman" w:cs="Times New Roman"/>
          <w:sz w:val="24"/>
          <w:szCs w:val="24"/>
        </w:rPr>
        <w:t xml:space="preserve">, </w:t>
      </w:r>
      <w:r w:rsidR="006E09E3">
        <w:rPr>
          <w:rFonts w:ascii="Times New Roman" w:hAnsi="Times New Roman" w:cs="Times New Roman"/>
          <w:sz w:val="24"/>
          <w:szCs w:val="24"/>
        </w:rPr>
        <w:t xml:space="preserve">Juan José Ossa, a refusé à la Convention le pouvoir de gérer son propre budget en arguant de </w:t>
      </w:r>
      <w:r w:rsidR="001815B6">
        <w:rPr>
          <w:rFonts w:ascii="Times New Roman" w:hAnsi="Times New Roman" w:cs="Times New Roman"/>
          <w:sz w:val="24"/>
          <w:szCs w:val="24"/>
        </w:rPr>
        <w:t xml:space="preserve">son </w:t>
      </w:r>
      <w:r w:rsidR="006E09E3">
        <w:rPr>
          <w:rFonts w:ascii="Times New Roman" w:hAnsi="Times New Roman" w:cs="Times New Roman"/>
          <w:sz w:val="24"/>
          <w:szCs w:val="24"/>
        </w:rPr>
        <w:t>absence de personnalité juridique, confondant ainsi le pouvoir d’exercer un contrôle sur le budget</w:t>
      </w:r>
      <w:r w:rsidR="00583784">
        <w:rPr>
          <w:rFonts w:ascii="Times New Roman" w:hAnsi="Times New Roman" w:cs="Times New Roman"/>
          <w:sz w:val="24"/>
          <w:szCs w:val="24"/>
        </w:rPr>
        <w:t xml:space="preserve"> </w:t>
      </w:r>
      <w:r w:rsidR="006E09E3">
        <w:rPr>
          <w:rFonts w:ascii="Times New Roman" w:hAnsi="Times New Roman" w:cs="Times New Roman"/>
          <w:sz w:val="24"/>
          <w:szCs w:val="24"/>
        </w:rPr>
        <w:t xml:space="preserve">et le pouvoir d’exécuter le budget. </w:t>
      </w:r>
      <w:r w:rsidR="001A5B9D">
        <w:rPr>
          <w:rFonts w:ascii="Times New Roman" w:hAnsi="Times New Roman" w:cs="Times New Roman"/>
          <w:sz w:val="24"/>
          <w:szCs w:val="24"/>
        </w:rPr>
        <w:t xml:space="preserve">Aux trois commissions déjà mentionnées, il faut en ajouter quatre autres dont la création a été approuvée jeudi 15 juillet : </w:t>
      </w:r>
      <w:r w:rsidR="00943B7B">
        <w:rPr>
          <w:rFonts w:ascii="Times New Roman" w:hAnsi="Times New Roman" w:cs="Times New Roman"/>
          <w:sz w:val="24"/>
          <w:szCs w:val="24"/>
        </w:rPr>
        <w:t>« </w:t>
      </w:r>
      <w:r w:rsidR="001A5B9D">
        <w:rPr>
          <w:rFonts w:ascii="Times New Roman" w:hAnsi="Times New Roman" w:cs="Times New Roman"/>
          <w:sz w:val="24"/>
          <w:szCs w:val="24"/>
        </w:rPr>
        <w:t>Participation citoyenne</w:t>
      </w:r>
      <w:r w:rsidR="00943B7B">
        <w:rPr>
          <w:rFonts w:ascii="Times New Roman" w:hAnsi="Times New Roman" w:cs="Times New Roman"/>
          <w:sz w:val="24"/>
          <w:szCs w:val="24"/>
        </w:rPr>
        <w:t> »</w:t>
      </w:r>
      <w:r w:rsidR="001A5B9D">
        <w:rPr>
          <w:rFonts w:ascii="Times New Roman" w:hAnsi="Times New Roman" w:cs="Times New Roman"/>
          <w:sz w:val="24"/>
          <w:szCs w:val="24"/>
        </w:rPr>
        <w:t xml:space="preserve">, </w:t>
      </w:r>
      <w:r w:rsidR="00943B7B">
        <w:rPr>
          <w:rFonts w:ascii="Times New Roman" w:hAnsi="Times New Roman" w:cs="Times New Roman"/>
          <w:sz w:val="24"/>
          <w:szCs w:val="24"/>
        </w:rPr>
        <w:t>« </w:t>
      </w:r>
      <w:r w:rsidR="001A5B9D">
        <w:rPr>
          <w:rFonts w:ascii="Times New Roman" w:hAnsi="Times New Roman" w:cs="Times New Roman"/>
          <w:sz w:val="24"/>
          <w:szCs w:val="24"/>
        </w:rPr>
        <w:t>Décentralisation, Communication et transparence</w:t>
      </w:r>
      <w:r w:rsidR="00943B7B">
        <w:rPr>
          <w:rFonts w:ascii="Times New Roman" w:hAnsi="Times New Roman" w:cs="Times New Roman"/>
          <w:sz w:val="24"/>
          <w:szCs w:val="24"/>
        </w:rPr>
        <w:t> »</w:t>
      </w:r>
      <w:r w:rsidR="001A5B9D">
        <w:rPr>
          <w:rFonts w:ascii="Times New Roman" w:hAnsi="Times New Roman" w:cs="Times New Roman"/>
          <w:sz w:val="24"/>
          <w:szCs w:val="24"/>
        </w:rPr>
        <w:t xml:space="preserve">, </w:t>
      </w:r>
      <w:r w:rsidR="00943B7B">
        <w:rPr>
          <w:rFonts w:ascii="Times New Roman" w:hAnsi="Times New Roman" w:cs="Times New Roman"/>
          <w:sz w:val="24"/>
          <w:szCs w:val="24"/>
        </w:rPr>
        <w:t>« </w:t>
      </w:r>
      <w:r w:rsidR="001A5B9D">
        <w:rPr>
          <w:rFonts w:ascii="Times New Roman" w:hAnsi="Times New Roman" w:cs="Times New Roman"/>
          <w:sz w:val="24"/>
          <w:szCs w:val="24"/>
        </w:rPr>
        <w:t>Participation pl</w:t>
      </w:r>
      <w:r w:rsidR="00943B7B">
        <w:rPr>
          <w:rFonts w:ascii="Times New Roman" w:hAnsi="Times New Roman" w:cs="Times New Roman"/>
          <w:sz w:val="24"/>
          <w:szCs w:val="24"/>
        </w:rPr>
        <w:t>u</w:t>
      </w:r>
      <w:r w:rsidR="001A5B9D">
        <w:rPr>
          <w:rFonts w:ascii="Times New Roman" w:hAnsi="Times New Roman" w:cs="Times New Roman"/>
          <w:sz w:val="24"/>
          <w:szCs w:val="24"/>
        </w:rPr>
        <w:t xml:space="preserve">rinationale </w:t>
      </w:r>
      <w:r w:rsidR="00943B7B">
        <w:rPr>
          <w:rFonts w:ascii="Times New Roman" w:hAnsi="Times New Roman" w:cs="Times New Roman"/>
          <w:sz w:val="24"/>
          <w:szCs w:val="24"/>
        </w:rPr>
        <w:t>et éducation populaire, sociale et territoriale », enfin « Participation et concertation avec les peuples autochtones ». A eux seuls ces intitulés dessinent tout une orientation en rupture avec l’Etat-nation centralisé hérité de Pinochet.</w:t>
      </w:r>
    </w:p>
    <w:p w14:paraId="7130A906" w14:textId="2C01F9A5" w:rsidR="008C6219" w:rsidRPr="008C6219" w:rsidRDefault="008C6219" w:rsidP="00AB0D4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6219">
        <w:rPr>
          <w:rFonts w:ascii="Times New Roman" w:hAnsi="Times New Roman" w:cs="Times New Roman"/>
          <w:b/>
          <w:bCs/>
          <w:sz w:val="24"/>
          <w:szCs w:val="24"/>
        </w:rPr>
        <w:t>Une campagne f</w:t>
      </w:r>
      <w:r w:rsidR="00E51399">
        <w:rPr>
          <w:rFonts w:ascii="Times New Roman" w:hAnsi="Times New Roman" w:cs="Times New Roman"/>
          <w:b/>
          <w:bCs/>
          <w:sz w:val="24"/>
          <w:szCs w:val="24"/>
        </w:rPr>
        <w:t>orcenée</w:t>
      </w:r>
      <w:r w:rsidRPr="008C6219">
        <w:rPr>
          <w:rFonts w:ascii="Times New Roman" w:hAnsi="Times New Roman" w:cs="Times New Roman"/>
          <w:b/>
          <w:bCs/>
          <w:sz w:val="24"/>
          <w:szCs w:val="24"/>
        </w:rPr>
        <w:t xml:space="preserve"> de délégitimation de </w:t>
      </w:r>
      <w:r w:rsidR="000F08A4">
        <w:rPr>
          <w:rFonts w:ascii="Times New Roman" w:hAnsi="Times New Roman" w:cs="Times New Roman"/>
          <w:b/>
          <w:bCs/>
          <w:sz w:val="24"/>
          <w:szCs w:val="24"/>
        </w:rPr>
        <w:t>la</w:t>
      </w:r>
      <w:r w:rsidRPr="008C6219">
        <w:rPr>
          <w:rFonts w:ascii="Times New Roman" w:hAnsi="Times New Roman" w:cs="Times New Roman"/>
          <w:b/>
          <w:bCs/>
          <w:sz w:val="24"/>
          <w:szCs w:val="24"/>
        </w:rPr>
        <w:t xml:space="preserve"> Constituante</w:t>
      </w:r>
    </w:p>
    <w:p w14:paraId="4DB7B62F" w14:textId="51B6EF6C" w:rsidR="00BE7D88" w:rsidRDefault="002311FB" w:rsidP="00AB0D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841723">
        <w:rPr>
          <w:rFonts w:ascii="Times New Roman" w:hAnsi="Times New Roman" w:cs="Times New Roman"/>
          <w:sz w:val="24"/>
          <w:szCs w:val="24"/>
        </w:rPr>
        <w:t>aute de pouvoir constituer une minorité de blocage, la droite n’a d’autre ressource que d’orchestrer une campagne f</w:t>
      </w:r>
      <w:r w:rsidR="00D97DC1">
        <w:rPr>
          <w:rFonts w:ascii="Times New Roman" w:hAnsi="Times New Roman" w:cs="Times New Roman"/>
          <w:sz w:val="24"/>
          <w:szCs w:val="24"/>
        </w:rPr>
        <w:t>éroce</w:t>
      </w:r>
      <w:r w:rsidR="00841723">
        <w:rPr>
          <w:rFonts w:ascii="Times New Roman" w:hAnsi="Times New Roman" w:cs="Times New Roman"/>
          <w:sz w:val="24"/>
          <w:szCs w:val="24"/>
        </w:rPr>
        <w:t xml:space="preserve"> visant à </w:t>
      </w:r>
      <w:r w:rsidR="00841723" w:rsidRPr="00841723">
        <w:rPr>
          <w:rFonts w:ascii="Times New Roman" w:hAnsi="Times New Roman" w:cs="Times New Roman"/>
          <w:i/>
          <w:iCs/>
          <w:sz w:val="24"/>
          <w:szCs w:val="24"/>
        </w:rPr>
        <w:t>délégitimer</w:t>
      </w:r>
      <w:r w:rsidR="00841723">
        <w:rPr>
          <w:rFonts w:ascii="Times New Roman" w:hAnsi="Times New Roman" w:cs="Times New Roman"/>
          <w:sz w:val="24"/>
          <w:szCs w:val="24"/>
        </w:rPr>
        <w:t xml:space="preserve"> la Constituante en tant que telle. </w:t>
      </w:r>
      <w:r w:rsidR="005310BF">
        <w:rPr>
          <w:rFonts w:ascii="Times New Roman" w:hAnsi="Times New Roman" w:cs="Times New Roman"/>
          <w:sz w:val="24"/>
          <w:szCs w:val="24"/>
        </w:rPr>
        <w:t>Ainsi, l</w:t>
      </w:r>
      <w:r w:rsidR="00841723">
        <w:rPr>
          <w:rFonts w:ascii="Times New Roman" w:hAnsi="Times New Roman" w:cs="Times New Roman"/>
          <w:sz w:val="24"/>
          <w:szCs w:val="24"/>
        </w:rPr>
        <w:t>e ministre secrétaire général de la présidence</w:t>
      </w:r>
      <w:r w:rsidR="005310BF">
        <w:rPr>
          <w:rFonts w:ascii="Times New Roman" w:hAnsi="Times New Roman" w:cs="Times New Roman"/>
          <w:sz w:val="24"/>
          <w:szCs w:val="24"/>
        </w:rPr>
        <w:t>, Juan José Ossa,</w:t>
      </w:r>
      <w:r w:rsidR="00841723">
        <w:rPr>
          <w:rFonts w:ascii="Times New Roman" w:hAnsi="Times New Roman" w:cs="Times New Roman"/>
          <w:sz w:val="24"/>
          <w:szCs w:val="24"/>
        </w:rPr>
        <w:t xml:space="preserve"> n’a pas hésité à rapprocher l’appel à entourer la Convention</w:t>
      </w:r>
      <w:r w:rsidR="004502F2">
        <w:rPr>
          <w:rFonts w:ascii="Times New Roman" w:hAnsi="Times New Roman" w:cs="Times New Roman"/>
          <w:sz w:val="24"/>
          <w:szCs w:val="24"/>
        </w:rPr>
        <w:t xml:space="preserve"> le jour de son ouverture</w:t>
      </w:r>
      <w:r w:rsidR="005310BF">
        <w:rPr>
          <w:rFonts w:ascii="Times New Roman" w:hAnsi="Times New Roman" w:cs="Times New Roman"/>
          <w:sz w:val="24"/>
          <w:szCs w:val="24"/>
        </w:rPr>
        <w:t xml:space="preserve"> </w:t>
      </w:r>
      <w:r w:rsidR="00D97DC1">
        <w:rPr>
          <w:rFonts w:ascii="Times New Roman" w:hAnsi="Times New Roman" w:cs="Times New Roman"/>
          <w:sz w:val="24"/>
          <w:szCs w:val="24"/>
        </w:rPr>
        <w:t xml:space="preserve">de l’appel de Trump à assiéger le </w:t>
      </w:r>
      <w:r w:rsidR="00841723">
        <w:rPr>
          <w:rFonts w:ascii="Times New Roman" w:hAnsi="Times New Roman" w:cs="Times New Roman"/>
          <w:sz w:val="24"/>
          <w:szCs w:val="24"/>
        </w:rPr>
        <w:t>Capitole</w:t>
      </w:r>
      <w:r w:rsidR="00D97DC1">
        <w:rPr>
          <w:rFonts w:ascii="Times New Roman" w:hAnsi="Times New Roman" w:cs="Times New Roman"/>
          <w:sz w:val="24"/>
          <w:szCs w:val="24"/>
        </w:rPr>
        <w:t xml:space="preserve"> le 6 janvier 2021</w:t>
      </w:r>
      <w:r w:rsidR="00995588">
        <w:rPr>
          <w:rFonts w:ascii="Times New Roman" w:hAnsi="Times New Roman" w:cs="Times New Roman"/>
          <w:sz w:val="24"/>
          <w:szCs w:val="24"/>
        </w:rPr>
        <w:t> !</w:t>
      </w:r>
      <w:r w:rsidR="00841723">
        <w:rPr>
          <w:rFonts w:ascii="Times New Roman" w:hAnsi="Times New Roman" w:cs="Times New Roman"/>
          <w:sz w:val="24"/>
          <w:szCs w:val="24"/>
        </w:rPr>
        <w:t xml:space="preserve"> </w:t>
      </w:r>
      <w:r w:rsidR="00CF6B41">
        <w:rPr>
          <w:rFonts w:ascii="Times New Roman" w:hAnsi="Times New Roman" w:cs="Times New Roman"/>
          <w:sz w:val="24"/>
          <w:szCs w:val="24"/>
        </w:rPr>
        <w:t>Mais en</w:t>
      </w:r>
      <w:r w:rsidR="0074785F">
        <w:rPr>
          <w:rFonts w:ascii="Times New Roman" w:hAnsi="Times New Roman" w:cs="Times New Roman"/>
          <w:sz w:val="24"/>
          <w:szCs w:val="24"/>
        </w:rPr>
        <w:t xml:space="preserve"> imposant l</w:t>
      </w:r>
      <w:r w:rsidR="00943B7B">
        <w:rPr>
          <w:rFonts w:ascii="Times New Roman" w:hAnsi="Times New Roman" w:cs="Times New Roman"/>
          <w:sz w:val="24"/>
          <w:szCs w:val="24"/>
        </w:rPr>
        <w:t xml:space="preserve">a nomination de Catalina </w:t>
      </w:r>
      <w:proofErr w:type="spellStart"/>
      <w:r w:rsidR="00943B7B">
        <w:rPr>
          <w:rFonts w:ascii="Times New Roman" w:hAnsi="Times New Roman" w:cs="Times New Roman"/>
          <w:sz w:val="24"/>
          <w:szCs w:val="24"/>
        </w:rPr>
        <w:t>Parot</w:t>
      </w:r>
      <w:proofErr w:type="spellEnd"/>
      <w:r w:rsidR="00943B7B">
        <w:rPr>
          <w:rFonts w:ascii="Times New Roman" w:hAnsi="Times New Roman" w:cs="Times New Roman"/>
          <w:sz w:val="24"/>
          <w:szCs w:val="24"/>
        </w:rPr>
        <w:t xml:space="preserve"> au poste de secrétaire technique en remplacement de Francisco Encina, </w:t>
      </w:r>
      <w:r w:rsidR="00A95C29">
        <w:rPr>
          <w:rFonts w:ascii="Times New Roman" w:hAnsi="Times New Roman" w:cs="Times New Roman"/>
          <w:sz w:val="24"/>
          <w:szCs w:val="24"/>
        </w:rPr>
        <w:t>le gouvernement</w:t>
      </w:r>
      <w:r w:rsidR="00943B7B">
        <w:rPr>
          <w:rFonts w:ascii="Times New Roman" w:hAnsi="Times New Roman" w:cs="Times New Roman"/>
          <w:sz w:val="24"/>
          <w:szCs w:val="24"/>
        </w:rPr>
        <w:t> </w:t>
      </w:r>
      <w:r w:rsidR="00A95C29">
        <w:rPr>
          <w:rFonts w:ascii="Times New Roman" w:hAnsi="Times New Roman" w:cs="Times New Roman"/>
          <w:sz w:val="24"/>
          <w:szCs w:val="24"/>
        </w:rPr>
        <w:t xml:space="preserve">a révélé </w:t>
      </w:r>
      <w:r w:rsidR="00995588">
        <w:rPr>
          <w:rFonts w:ascii="Times New Roman" w:hAnsi="Times New Roman" w:cs="Times New Roman"/>
          <w:sz w:val="24"/>
          <w:szCs w:val="24"/>
        </w:rPr>
        <w:t xml:space="preserve">ses </w:t>
      </w:r>
      <w:r w:rsidR="00995588">
        <w:rPr>
          <w:rFonts w:ascii="Times New Roman" w:hAnsi="Times New Roman" w:cs="Times New Roman"/>
          <w:sz w:val="24"/>
          <w:szCs w:val="24"/>
        </w:rPr>
        <w:lastRenderedPageBreak/>
        <w:t xml:space="preserve">véritables visées </w:t>
      </w:r>
      <w:r w:rsidR="00943B7B">
        <w:rPr>
          <w:rFonts w:ascii="Times New Roman" w:hAnsi="Times New Roman" w:cs="Times New Roman"/>
          <w:sz w:val="24"/>
          <w:szCs w:val="24"/>
        </w:rPr>
        <w:t xml:space="preserve">: cette femme de droite, ancienne ministre de </w:t>
      </w:r>
      <w:r w:rsidR="005E526B">
        <w:rPr>
          <w:rFonts w:ascii="Times New Roman" w:hAnsi="Times New Roman" w:cs="Times New Roman"/>
          <w:sz w:val="24"/>
          <w:szCs w:val="24"/>
        </w:rPr>
        <w:t>Piñera</w:t>
      </w:r>
      <w:r w:rsidR="00943B7B">
        <w:rPr>
          <w:rFonts w:ascii="Times New Roman" w:hAnsi="Times New Roman" w:cs="Times New Roman"/>
          <w:sz w:val="24"/>
          <w:szCs w:val="24"/>
        </w:rPr>
        <w:t xml:space="preserve"> de 2010 à 2012 et Présidente du Conseil national de télévision du Chili, est tout sauf une « technicienne ».</w:t>
      </w:r>
      <w:r w:rsidR="00241975">
        <w:rPr>
          <w:rFonts w:ascii="Times New Roman" w:hAnsi="Times New Roman" w:cs="Times New Roman"/>
          <w:sz w:val="24"/>
          <w:szCs w:val="24"/>
        </w:rPr>
        <w:t xml:space="preserve"> Quant au </w:t>
      </w:r>
      <w:r w:rsidR="00841723">
        <w:rPr>
          <w:rFonts w:ascii="Times New Roman" w:hAnsi="Times New Roman" w:cs="Times New Roman"/>
          <w:sz w:val="24"/>
          <w:szCs w:val="24"/>
        </w:rPr>
        <w:t>ministre de l’Intérieur</w:t>
      </w:r>
      <w:r w:rsidR="00241975">
        <w:rPr>
          <w:rFonts w:ascii="Times New Roman" w:hAnsi="Times New Roman" w:cs="Times New Roman"/>
          <w:sz w:val="24"/>
          <w:szCs w:val="24"/>
        </w:rPr>
        <w:t>,</w:t>
      </w:r>
      <w:r w:rsidR="00841723">
        <w:rPr>
          <w:rFonts w:ascii="Times New Roman" w:hAnsi="Times New Roman" w:cs="Times New Roman"/>
          <w:sz w:val="24"/>
          <w:szCs w:val="24"/>
        </w:rPr>
        <w:t xml:space="preserve"> </w:t>
      </w:r>
      <w:r w:rsidR="00241975">
        <w:rPr>
          <w:rFonts w:ascii="Times New Roman" w:hAnsi="Times New Roman" w:cs="Times New Roman"/>
          <w:sz w:val="24"/>
          <w:szCs w:val="24"/>
        </w:rPr>
        <w:t xml:space="preserve">il </w:t>
      </w:r>
      <w:r w:rsidR="00841723">
        <w:rPr>
          <w:rFonts w:ascii="Times New Roman" w:hAnsi="Times New Roman" w:cs="Times New Roman"/>
          <w:sz w:val="24"/>
          <w:szCs w:val="24"/>
        </w:rPr>
        <w:t xml:space="preserve">a </w:t>
      </w:r>
      <w:r w:rsidR="00995588">
        <w:rPr>
          <w:rFonts w:ascii="Times New Roman" w:hAnsi="Times New Roman" w:cs="Times New Roman"/>
          <w:sz w:val="24"/>
          <w:szCs w:val="24"/>
        </w:rPr>
        <w:t xml:space="preserve">catégoriquement </w:t>
      </w:r>
      <w:r w:rsidR="00841723">
        <w:rPr>
          <w:rFonts w:ascii="Times New Roman" w:hAnsi="Times New Roman" w:cs="Times New Roman"/>
          <w:sz w:val="24"/>
          <w:szCs w:val="24"/>
        </w:rPr>
        <w:t xml:space="preserve">nié qu’il y </w:t>
      </w:r>
      <w:r w:rsidR="00CF6B41">
        <w:rPr>
          <w:rFonts w:ascii="Times New Roman" w:hAnsi="Times New Roman" w:cs="Times New Roman"/>
          <w:sz w:val="24"/>
          <w:szCs w:val="24"/>
        </w:rPr>
        <w:t>ai</w:t>
      </w:r>
      <w:r w:rsidR="00995588">
        <w:rPr>
          <w:rFonts w:ascii="Times New Roman" w:hAnsi="Times New Roman" w:cs="Times New Roman"/>
          <w:sz w:val="24"/>
          <w:szCs w:val="24"/>
        </w:rPr>
        <w:t xml:space="preserve">t </w:t>
      </w:r>
      <w:r w:rsidR="00841723">
        <w:rPr>
          <w:rFonts w:ascii="Times New Roman" w:hAnsi="Times New Roman" w:cs="Times New Roman"/>
          <w:sz w:val="24"/>
          <w:szCs w:val="24"/>
        </w:rPr>
        <w:t xml:space="preserve">des prisonniers politiques au Chili, contrairement au Venezuela ou à Cuba, et a reproché à la gauche de ne pas respecter les minorités. La presse conservatrice lui a emboîté le pas. </w:t>
      </w:r>
      <w:r w:rsidR="008C6219">
        <w:rPr>
          <w:rFonts w:ascii="Times New Roman" w:hAnsi="Times New Roman" w:cs="Times New Roman"/>
          <w:sz w:val="24"/>
          <w:szCs w:val="24"/>
        </w:rPr>
        <w:t>Dans son édition numérique du</w:t>
      </w:r>
      <w:r w:rsidR="0062358E">
        <w:rPr>
          <w:rFonts w:ascii="Times New Roman" w:hAnsi="Times New Roman" w:cs="Times New Roman"/>
          <w:sz w:val="24"/>
          <w:szCs w:val="24"/>
        </w:rPr>
        <w:t xml:space="preserve"> samedi </w:t>
      </w:r>
      <w:r w:rsidR="00CE2B74">
        <w:rPr>
          <w:rFonts w:ascii="Times New Roman" w:hAnsi="Times New Roman" w:cs="Times New Roman"/>
          <w:sz w:val="24"/>
          <w:szCs w:val="24"/>
        </w:rPr>
        <w:t>10 juillet</w:t>
      </w:r>
      <w:r w:rsidR="008C6219">
        <w:rPr>
          <w:rFonts w:ascii="Times New Roman" w:hAnsi="Times New Roman" w:cs="Times New Roman"/>
          <w:sz w:val="24"/>
          <w:szCs w:val="24"/>
        </w:rPr>
        <w:t>, faisant état de la déclaration demandant l’amnistie pour les détenus politiques</w:t>
      </w:r>
      <w:r w:rsidR="00FC31A3">
        <w:rPr>
          <w:rFonts w:ascii="Times New Roman" w:hAnsi="Times New Roman" w:cs="Times New Roman"/>
          <w:sz w:val="24"/>
          <w:szCs w:val="24"/>
        </w:rPr>
        <w:t xml:space="preserve">, </w:t>
      </w:r>
      <w:r w:rsidR="000F08A4">
        <w:rPr>
          <w:rFonts w:ascii="Times New Roman" w:hAnsi="Times New Roman" w:cs="Times New Roman"/>
          <w:sz w:val="24"/>
          <w:szCs w:val="24"/>
        </w:rPr>
        <w:t xml:space="preserve">le </w:t>
      </w:r>
      <w:r w:rsidR="00BE7D88">
        <w:rPr>
          <w:rFonts w:ascii="Times New Roman" w:hAnsi="Times New Roman" w:cs="Times New Roman"/>
          <w:sz w:val="24"/>
          <w:szCs w:val="24"/>
        </w:rPr>
        <w:t xml:space="preserve">journal </w:t>
      </w:r>
      <w:r w:rsidR="008C6219" w:rsidRPr="008C6219">
        <w:rPr>
          <w:rFonts w:ascii="Times New Roman" w:hAnsi="Times New Roman" w:cs="Times New Roman"/>
          <w:i/>
          <w:iCs/>
          <w:sz w:val="24"/>
          <w:szCs w:val="24"/>
        </w:rPr>
        <w:t xml:space="preserve">El </w:t>
      </w:r>
      <w:r w:rsidR="00BE7D88" w:rsidRPr="00BE7D88">
        <w:rPr>
          <w:rFonts w:ascii="Times New Roman" w:hAnsi="Times New Roman" w:cs="Times New Roman"/>
          <w:i/>
          <w:iCs/>
          <w:sz w:val="24"/>
          <w:szCs w:val="24"/>
        </w:rPr>
        <w:t>Mercurio</w:t>
      </w:r>
      <w:r w:rsidR="00BE7D88">
        <w:rPr>
          <w:rFonts w:ascii="Times New Roman" w:hAnsi="Times New Roman" w:cs="Times New Roman"/>
          <w:sz w:val="24"/>
          <w:szCs w:val="24"/>
        </w:rPr>
        <w:t xml:space="preserve"> </w:t>
      </w:r>
      <w:r w:rsidR="008C6219">
        <w:rPr>
          <w:rFonts w:ascii="Times New Roman" w:hAnsi="Times New Roman" w:cs="Times New Roman"/>
          <w:sz w:val="24"/>
          <w:szCs w:val="24"/>
        </w:rPr>
        <w:t xml:space="preserve">titrait : « Un accord qui valide la violence comme méthode de pression politique marque la première semaine de la Convention constitutionnelle ». </w:t>
      </w:r>
      <w:r w:rsidR="00D97DC1">
        <w:rPr>
          <w:rFonts w:ascii="Times New Roman" w:hAnsi="Times New Roman" w:cs="Times New Roman"/>
          <w:sz w:val="24"/>
          <w:szCs w:val="24"/>
        </w:rPr>
        <w:t xml:space="preserve">Mais cette campagne trouve aussi des relais internes </w:t>
      </w:r>
      <w:r w:rsidR="00B22C86">
        <w:rPr>
          <w:rFonts w:ascii="Times New Roman" w:hAnsi="Times New Roman" w:cs="Times New Roman"/>
          <w:sz w:val="24"/>
          <w:szCs w:val="24"/>
        </w:rPr>
        <w:t xml:space="preserve">à la Convention, </w:t>
      </w:r>
      <w:r w:rsidR="00D97DC1">
        <w:rPr>
          <w:rFonts w:ascii="Times New Roman" w:hAnsi="Times New Roman" w:cs="Times New Roman"/>
          <w:sz w:val="24"/>
          <w:szCs w:val="24"/>
        </w:rPr>
        <w:t xml:space="preserve">notamment en la personne de trois femmes très actives : Marcela </w:t>
      </w:r>
      <w:proofErr w:type="spellStart"/>
      <w:r w:rsidR="00D97DC1">
        <w:rPr>
          <w:rFonts w:ascii="Times New Roman" w:hAnsi="Times New Roman" w:cs="Times New Roman"/>
          <w:sz w:val="24"/>
          <w:szCs w:val="24"/>
        </w:rPr>
        <w:t>Cubillos</w:t>
      </w:r>
      <w:proofErr w:type="spellEnd"/>
      <w:r w:rsidR="00D97DC1">
        <w:rPr>
          <w:rFonts w:ascii="Times New Roman" w:hAnsi="Times New Roman" w:cs="Times New Roman"/>
          <w:sz w:val="24"/>
          <w:szCs w:val="24"/>
        </w:rPr>
        <w:t>, ex</w:t>
      </w:r>
      <w:r w:rsidR="008930EC">
        <w:rPr>
          <w:rFonts w:ascii="Times New Roman" w:hAnsi="Times New Roman" w:cs="Times New Roman"/>
          <w:sz w:val="24"/>
          <w:szCs w:val="24"/>
        </w:rPr>
        <w:t>-</w:t>
      </w:r>
      <w:r w:rsidR="00D97DC1">
        <w:rPr>
          <w:rFonts w:ascii="Times New Roman" w:hAnsi="Times New Roman" w:cs="Times New Roman"/>
          <w:sz w:val="24"/>
          <w:szCs w:val="24"/>
        </w:rPr>
        <w:t xml:space="preserve">ministre de l’Education de </w:t>
      </w:r>
      <w:r w:rsidR="005E526B">
        <w:rPr>
          <w:rFonts w:ascii="Times New Roman" w:hAnsi="Times New Roman" w:cs="Times New Roman"/>
          <w:sz w:val="24"/>
          <w:szCs w:val="24"/>
        </w:rPr>
        <w:t>Piñera</w:t>
      </w:r>
      <w:r w:rsidR="00D97D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7DC1">
        <w:rPr>
          <w:rFonts w:ascii="Times New Roman" w:hAnsi="Times New Roman" w:cs="Times New Roman"/>
          <w:sz w:val="24"/>
          <w:szCs w:val="24"/>
        </w:rPr>
        <w:t>Constanza</w:t>
      </w:r>
      <w:proofErr w:type="spellEnd"/>
      <w:r w:rsidR="00D97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DC1">
        <w:rPr>
          <w:rFonts w:ascii="Times New Roman" w:hAnsi="Times New Roman" w:cs="Times New Roman"/>
          <w:sz w:val="24"/>
          <w:szCs w:val="24"/>
        </w:rPr>
        <w:t>Hube</w:t>
      </w:r>
      <w:proofErr w:type="spellEnd"/>
      <w:r w:rsidR="00D97DC1">
        <w:rPr>
          <w:rFonts w:ascii="Times New Roman" w:hAnsi="Times New Roman" w:cs="Times New Roman"/>
          <w:sz w:val="24"/>
          <w:szCs w:val="24"/>
        </w:rPr>
        <w:t xml:space="preserve">, avocate professeur de droit constitutionnel dans une Université privée, Teresa </w:t>
      </w:r>
      <w:proofErr w:type="spellStart"/>
      <w:r w:rsidR="00D97DC1">
        <w:rPr>
          <w:rFonts w:ascii="Times New Roman" w:hAnsi="Times New Roman" w:cs="Times New Roman"/>
          <w:sz w:val="24"/>
          <w:szCs w:val="24"/>
        </w:rPr>
        <w:t>Marinovic</w:t>
      </w:r>
      <w:proofErr w:type="spellEnd"/>
      <w:r w:rsidR="00D97DC1">
        <w:rPr>
          <w:rFonts w:ascii="Times New Roman" w:hAnsi="Times New Roman" w:cs="Times New Roman"/>
          <w:sz w:val="24"/>
          <w:szCs w:val="24"/>
        </w:rPr>
        <w:t>, philosophe</w:t>
      </w:r>
      <w:r w:rsidR="00241975">
        <w:rPr>
          <w:rFonts w:ascii="Times New Roman" w:hAnsi="Times New Roman" w:cs="Times New Roman"/>
          <w:sz w:val="24"/>
          <w:szCs w:val="24"/>
        </w:rPr>
        <w:t>,</w:t>
      </w:r>
      <w:r w:rsidR="00D97DC1">
        <w:rPr>
          <w:rFonts w:ascii="Times New Roman" w:hAnsi="Times New Roman" w:cs="Times New Roman"/>
          <w:sz w:val="24"/>
          <w:szCs w:val="24"/>
        </w:rPr>
        <w:t xml:space="preserve"> auteure d’articles dans des journaux conservateurs</w:t>
      </w:r>
      <w:r w:rsidR="008930EC">
        <w:rPr>
          <w:rFonts w:ascii="Times New Roman" w:hAnsi="Times New Roman" w:cs="Times New Roman"/>
          <w:sz w:val="24"/>
          <w:szCs w:val="24"/>
        </w:rPr>
        <w:t xml:space="preserve"> et élue « indépendante » sur une place </w:t>
      </w:r>
      <w:r w:rsidR="00D02385">
        <w:rPr>
          <w:rFonts w:ascii="Times New Roman" w:hAnsi="Times New Roman" w:cs="Times New Roman"/>
          <w:sz w:val="24"/>
          <w:szCs w:val="24"/>
        </w:rPr>
        <w:t>qui lui a été céd</w:t>
      </w:r>
      <w:r w:rsidR="008930EC">
        <w:rPr>
          <w:rFonts w:ascii="Times New Roman" w:hAnsi="Times New Roman" w:cs="Times New Roman"/>
          <w:sz w:val="24"/>
          <w:szCs w:val="24"/>
        </w:rPr>
        <w:t xml:space="preserve">ée par le parti </w:t>
      </w:r>
      <w:proofErr w:type="spellStart"/>
      <w:r w:rsidR="008930EC" w:rsidRPr="008930EC">
        <w:rPr>
          <w:rFonts w:ascii="Times New Roman" w:hAnsi="Times New Roman" w:cs="Times New Roman"/>
          <w:i/>
          <w:iCs/>
          <w:sz w:val="24"/>
          <w:szCs w:val="24"/>
        </w:rPr>
        <w:t>Republicanos</w:t>
      </w:r>
      <w:proofErr w:type="spellEnd"/>
      <w:r w:rsidR="008930EC">
        <w:rPr>
          <w:rFonts w:ascii="Times New Roman" w:hAnsi="Times New Roman" w:cs="Times New Roman"/>
          <w:sz w:val="24"/>
          <w:szCs w:val="24"/>
        </w:rPr>
        <w:t xml:space="preserve"> </w:t>
      </w:r>
      <w:r w:rsidR="005310BF">
        <w:rPr>
          <w:rFonts w:ascii="Times New Roman" w:hAnsi="Times New Roman" w:cs="Times New Roman"/>
          <w:sz w:val="24"/>
          <w:szCs w:val="24"/>
        </w:rPr>
        <w:t>(</w:t>
      </w:r>
      <w:r w:rsidR="008930EC">
        <w:rPr>
          <w:rFonts w:ascii="Times New Roman" w:hAnsi="Times New Roman" w:cs="Times New Roman"/>
          <w:sz w:val="24"/>
          <w:szCs w:val="24"/>
        </w:rPr>
        <w:t xml:space="preserve">un équivalent de </w:t>
      </w:r>
      <w:r w:rsidR="008930EC" w:rsidRPr="008930EC">
        <w:rPr>
          <w:rFonts w:ascii="Times New Roman" w:hAnsi="Times New Roman" w:cs="Times New Roman"/>
          <w:i/>
          <w:iCs/>
          <w:sz w:val="24"/>
          <w:szCs w:val="24"/>
        </w:rPr>
        <w:t xml:space="preserve">Vox </w:t>
      </w:r>
      <w:r w:rsidR="008930EC">
        <w:rPr>
          <w:rFonts w:ascii="Times New Roman" w:hAnsi="Times New Roman" w:cs="Times New Roman"/>
          <w:sz w:val="24"/>
          <w:szCs w:val="24"/>
        </w:rPr>
        <w:t xml:space="preserve">en </w:t>
      </w:r>
      <w:r w:rsidR="005310BF">
        <w:rPr>
          <w:rFonts w:ascii="Times New Roman" w:hAnsi="Times New Roman" w:cs="Times New Roman"/>
          <w:sz w:val="24"/>
          <w:szCs w:val="24"/>
        </w:rPr>
        <w:t>Espagne)</w:t>
      </w:r>
      <w:r w:rsidR="008930EC">
        <w:rPr>
          <w:rFonts w:ascii="Times New Roman" w:hAnsi="Times New Roman" w:cs="Times New Roman"/>
          <w:sz w:val="24"/>
          <w:szCs w:val="24"/>
        </w:rPr>
        <w:t xml:space="preserve">. Il est à noter que </w:t>
      </w:r>
      <w:proofErr w:type="spellStart"/>
      <w:r w:rsidR="008930EC">
        <w:rPr>
          <w:rFonts w:ascii="Times New Roman" w:hAnsi="Times New Roman" w:cs="Times New Roman"/>
          <w:sz w:val="24"/>
          <w:szCs w:val="24"/>
        </w:rPr>
        <w:t>Cubillos</w:t>
      </w:r>
      <w:proofErr w:type="spellEnd"/>
      <w:r w:rsidR="008930EC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8930EC">
        <w:rPr>
          <w:rFonts w:ascii="Times New Roman" w:hAnsi="Times New Roman" w:cs="Times New Roman"/>
          <w:sz w:val="24"/>
          <w:szCs w:val="24"/>
        </w:rPr>
        <w:t>Hube</w:t>
      </w:r>
      <w:proofErr w:type="spellEnd"/>
      <w:r w:rsidR="008930EC">
        <w:rPr>
          <w:rFonts w:ascii="Times New Roman" w:hAnsi="Times New Roman" w:cs="Times New Roman"/>
          <w:sz w:val="24"/>
          <w:szCs w:val="24"/>
        </w:rPr>
        <w:t xml:space="preserve"> sont militantes du même parti, l’UDI</w:t>
      </w:r>
      <w:r w:rsidR="005310BF">
        <w:rPr>
          <w:rFonts w:ascii="Times New Roman" w:hAnsi="Times New Roman" w:cs="Times New Roman"/>
          <w:sz w:val="24"/>
          <w:szCs w:val="24"/>
        </w:rPr>
        <w:t xml:space="preserve"> (Union démocrate indépendante)</w:t>
      </w:r>
      <w:r w:rsidR="008930EC">
        <w:rPr>
          <w:rFonts w:ascii="Times New Roman" w:hAnsi="Times New Roman" w:cs="Times New Roman"/>
          <w:sz w:val="24"/>
          <w:szCs w:val="24"/>
        </w:rPr>
        <w:t xml:space="preserve">, parti </w:t>
      </w:r>
      <w:r w:rsidR="00E51399">
        <w:rPr>
          <w:rFonts w:ascii="Times New Roman" w:hAnsi="Times New Roman" w:cs="Times New Roman"/>
          <w:sz w:val="24"/>
          <w:szCs w:val="24"/>
        </w:rPr>
        <w:t>néolibéral d’extrême</w:t>
      </w:r>
      <w:r w:rsidR="00C87BC5">
        <w:rPr>
          <w:rFonts w:ascii="Times New Roman" w:hAnsi="Times New Roman" w:cs="Times New Roman"/>
          <w:sz w:val="24"/>
          <w:szCs w:val="24"/>
        </w:rPr>
        <w:t>-</w:t>
      </w:r>
      <w:r w:rsidR="00E51399">
        <w:rPr>
          <w:rFonts w:ascii="Times New Roman" w:hAnsi="Times New Roman" w:cs="Times New Roman"/>
          <w:sz w:val="24"/>
          <w:szCs w:val="24"/>
        </w:rPr>
        <w:t>droite</w:t>
      </w:r>
      <w:r w:rsidR="00DF73D5">
        <w:rPr>
          <w:rFonts w:ascii="Times New Roman" w:hAnsi="Times New Roman" w:cs="Times New Roman"/>
          <w:sz w:val="24"/>
          <w:szCs w:val="24"/>
        </w:rPr>
        <w:t xml:space="preserve"> </w:t>
      </w:r>
      <w:r w:rsidR="008930EC">
        <w:rPr>
          <w:rFonts w:ascii="Times New Roman" w:hAnsi="Times New Roman" w:cs="Times New Roman"/>
          <w:sz w:val="24"/>
          <w:szCs w:val="24"/>
        </w:rPr>
        <w:t xml:space="preserve">fondé </w:t>
      </w:r>
      <w:r w:rsidR="00F37EB7">
        <w:rPr>
          <w:rFonts w:ascii="Times New Roman" w:hAnsi="Times New Roman" w:cs="Times New Roman"/>
          <w:sz w:val="24"/>
          <w:szCs w:val="24"/>
        </w:rPr>
        <w:t xml:space="preserve">en 1983 </w:t>
      </w:r>
      <w:r w:rsidR="008930EC">
        <w:rPr>
          <w:rFonts w:ascii="Times New Roman" w:hAnsi="Times New Roman" w:cs="Times New Roman"/>
          <w:sz w:val="24"/>
          <w:szCs w:val="24"/>
        </w:rPr>
        <w:t>par Jaime Guzman</w:t>
      </w:r>
      <w:r w:rsidR="005F26AD">
        <w:rPr>
          <w:rFonts w:ascii="Times New Roman" w:hAnsi="Times New Roman" w:cs="Times New Roman"/>
          <w:sz w:val="24"/>
          <w:szCs w:val="24"/>
        </w:rPr>
        <w:t>, professeur de droit constitutionnel</w:t>
      </w:r>
      <w:r w:rsidR="00D02385">
        <w:rPr>
          <w:rFonts w:ascii="Times New Roman" w:hAnsi="Times New Roman" w:cs="Times New Roman"/>
          <w:sz w:val="24"/>
          <w:szCs w:val="24"/>
        </w:rPr>
        <w:t xml:space="preserve">, fervent </w:t>
      </w:r>
      <w:r w:rsidR="005F26AD">
        <w:rPr>
          <w:rFonts w:ascii="Times New Roman" w:hAnsi="Times New Roman" w:cs="Times New Roman"/>
          <w:sz w:val="24"/>
          <w:szCs w:val="24"/>
        </w:rPr>
        <w:t xml:space="preserve">disciple de Hayek et principal rédacteur de la Constitution de 1980 voulue par Pinochet. </w:t>
      </w:r>
      <w:r w:rsidR="00FE05A6">
        <w:rPr>
          <w:rFonts w:ascii="Times New Roman" w:hAnsi="Times New Roman" w:cs="Times New Roman"/>
          <w:sz w:val="24"/>
          <w:szCs w:val="24"/>
        </w:rPr>
        <w:t xml:space="preserve"> </w:t>
      </w:r>
      <w:r w:rsidR="00A95C29">
        <w:rPr>
          <w:rFonts w:ascii="Times New Roman" w:hAnsi="Times New Roman" w:cs="Times New Roman"/>
          <w:sz w:val="24"/>
          <w:szCs w:val="24"/>
        </w:rPr>
        <w:t xml:space="preserve">Ce point est </w:t>
      </w:r>
      <w:r w:rsidR="00FE05A6">
        <w:rPr>
          <w:rFonts w:ascii="Times New Roman" w:hAnsi="Times New Roman" w:cs="Times New Roman"/>
          <w:sz w:val="24"/>
          <w:szCs w:val="24"/>
        </w:rPr>
        <w:t xml:space="preserve">particulièrement </w:t>
      </w:r>
      <w:r w:rsidR="00A95C29">
        <w:rPr>
          <w:rFonts w:ascii="Times New Roman" w:hAnsi="Times New Roman" w:cs="Times New Roman"/>
          <w:sz w:val="24"/>
          <w:szCs w:val="24"/>
        </w:rPr>
        <w:t>révélateur : l</w:t>
      </w:r>
      <w:r w:rsidR="005310BF">
        <w:rPr>
          <w:rFonts w:ascii="Times New Roman" w:hAnsi="Times New Roman" w:cs="Times New Roman"/>
          <w:sz w:val="24"/>
          <w:szCs w:val="24"/>
        </w:rPr>
        <w:t xml:space="preserve">a contestation </w:t>
      </w:r>
      <w:r w:rsidR="00572026">
        <w:rPr>
          <w:rFonts w:ascii="Times New Roman" w:hAnsi="Times New Roman" w:cs="Times New Roman"/>
          <w:sz w:val="24"/>
          <w:szCs w:val="24"/>
        </w:rPr>
        <w:t>interne</w:t>
      </w:r>
      <w:r w:rsidR="005310BF">
        <w:rPr>
          <w:rFonts w:ascii="Times New Roman" w:hAnsi="Times New Roman" w:cs="Times New Roman"/>
          <w:sz w:val="24"/>
          <w:szCs w:val="24"/>
        </w:rPr>
        <w:t xml:space="preserve"> est </w:t>
      </w:r>
      <w:r w:rsidR="00F37EB7">
        <w:rPr>
          <w:rFonts w:ascii="Times New Roman" w:hAnsi="Times New Roman" w:cs="Times New Roman"/>
          <w:sz w:val="24"/>
          <w:szCs w:val="24"/>
        </w:rPr>
        <w:t xml:space="preserve">ici </w:t>
      </w:r>
      <w:r w:rsidR="005310BF">
        <w:rPr>
          <w:rFonts w:ascii="Times New Roman" w:hAnsi="Times New Roman" w:cs="Times New Roman"/>
          <w:sz w:val="24"/>
          <w:szCs w:val="24"/>
        </w:rPr>
        <w:t>le fait de</w:t>
      </w:r>
      <w:r w:rsidR="0081776B">
        <w:rPr>
          <w:rFonts w:ascii="Times New Roman" w:hAnsi="Times New Roman" w:cs="Times New Roman"/>
          <w:sz w:val="24"/>
          <w:szCs w:val="24"/>
        </w:rPr>
        <w:t xml:space="preserve"> gens qui s’accommodent mal du changement de Constitution</w:t>
      </w:r>
      <w:r w:rsidR="005310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606B08" w14:textId="7B87DEE3" w:rsidR="00841723" w:rsidRPr="005F26AD" w:rsidRDefault="005F26AD" w:rsidP="00AB0D4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26AD">
        <w:rPr>
          <w:rFonts w:ascii="Times New Roman" w:hAnsi="Times New Roman" w:cs="Times New Roman"/>
          <w:b/>
          <w:bCs/>
          <w:sz w:val="24"/>
          <w:szCs w:val="24"/>
        </w:rPr>
        <w:t xml:space="preserve">Un pouvoir constituant </w:t>
      </w:r>
      <w:r w:rsidR="00A95C29">
        <w:rPr>
          <w:rFonts w:ascii="Times New Roman" w:hAnsi="Times New Roman" w:cs="Times New Roman"/>
          <w:b/>
          <w:bCs/>
          <w:sz w:val="24"/>
          <w:szCs w:val="24"/>
        </w:rPr>
        <w:t>qui pratique la démocratie</w:t>
      </w:r>
    </w:p>
    <w:p w14:paraId="5D2CEEB3" w14:textId="6CAAFE52" w:rsidR="001465AE" w:rsidRDefault="004502F2" w:rsidP="00106D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l</w:t>
      </w:r>
      <w:r w:rsidR="0083302B">
        <w:rPr>
          <w:rFonts w:ascii="Times New Roman" w:hAnsi="Times New Roman" w:cs="Times New Roman"/>
          <w:sz w:val="24"/>
          <w:szCs w:val="24"/>
        </w:rPr>
        <w:t xml:space="preserve">a revendication d’une nouvelle Constitution et d’une Assemblée Constituante s’est imposée </w:t>
      </w:r>
      <w:r>
        <w:rPr>
          <w:rFonts w:ascii="Times New Roman" w:hAnsi="Times New Roman" w:cs="Times New Roman"/>
          <w:sz w:val="24"/>
          <w:szCs w:val="24"/>
        </w:rPr>
        <w:t>t</w:t>
      </w:r>
      <w:r w:rsidR="00241975">
        <w:rPr>
          <w:rFonts w:ascii="Times New Roman" w:hAnsi="Times New Roman" w:cs="Times New Roman"/>
          <w:sz w:val="24"/>
          <w:szCs w:val="24"/>
        </w:rPr>
        <w:t xml:space="preserve">rès vite </w:t>
      </w:r>
      <w:r w:rsidR="0083302B">
        <w:rPr>
          <w:rFonts w:ascii="Times New Roman" w:hAnsi="Times New Roman" w:cs="Times New Roman"/>
          <w:sz w:val="24"/>
          <w:szCs w:val="24"/>
        </w:rPr>
        <w:t>dans</w:t>
      </w:r>
      <w:r w:rsidR="00C166DD">
        <w:rPr>
          <w:rFonts w:ascii="Times New Roman" w:hAnsi="Times New Roman" w:cs="Times New Roman"/>
          <w:sz w:val="24"/>
          <w:szCs w:val="24"/>
        </w:rPr>
        <w:t xml:space="preserve"> le mouvement</w:t>
      </w:r>
      <w:r w:rsidR="00241975">
        <w:rPr>
          <w:rFonts w:ascii="Times New Roman" w:hAnsi="Times New Roman" w:cs="Times New Roman"/>
          <w:sz w:val="24"/>
          <w:szCs w:val="24"/>
        </w:rPr>
        <w:t xml:space="preserve"> né en octobre 2019</w:t>
      </w:r>
      <w:r w:rsidR="0083302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c’est </w:t>
      </w:r>
      <w:r w:rsidR="0083302B">
        <w:rPr>
          <w:rFonts w:ascii="Times New Roman" w:hAnsi="Times New Roman" w:cs="Times New Roman"/>
          <w:sz w:val="24"/>
          <w:szCs w:val="24"/>
        </w:rPr>
        <w:t>en se nouant étroitement à l’exigence d’une rupture avec le néolibéralisme</w:t>
      </w:r>
      <w:r w:rsidR="00C87BC5">
        <w:rPr>
          <w:rFonts w:ascii="Times New Roman" w:hAnsi="Times New Roman" w:cs="Times New Roman"/>
          <w:sz w:val="24"/>
          <w:szCs w:val="24"/>
        </w:rPr>
        <w:t xml:space="preserve"> et ses inégalités sociales</w:t>
      </w:r>
      <w:r w:rsidR="0083302B">
        <w:rPr>
          <w:rFonts w:ascii="Times New Roman" w:hAnsi="Times New Roman" w:cs="Times New Roman"/>
          <w:sz w:val="24"/>
          <w:szCs w:val="24"/>
        </w:rPr>
        <w:t xml:space="preserve">. </w:t>
      </w:r>
      <w:r w:rsidR="00C52505">
        <w:rPr>
          <w:rFonts w:ascii="Times New Roman" w:hAnsi="Times New Roman" w:cs="Times New Roman"/>
          <w:sz w:val="24"/>
          <w:szCs w:val="24"/>
        </w:rPr>
        <w:t>C</w:t>
      </w:r>
      <w:r w:rsidR="00BB43AE">
        <w:rPr>
          <w:rFonts w:ascii="Times New Roman" w:hAnsi="Times New Roman" w:cs="Times New Roman"/>
          <w:sz w:val="24"/>
          <w:szCs w:val="24"/>
        </w:rPr>
        <w:t>’est que</w:t>
      </w:r>
      <w:r w:rsidR="00C52505">
        <w:rPr>
          <w:rFonts w:ascii="Times New Roman" w:hAnsi="Times New Roman" w:cs="Times New Roman"/>
          <w:sz w:val="24"/>
          <w:szCs w:val="24"/>
        </w:rPr>
        <w:t xml:space="preserve"> l</w:t>
      </w:r>
      <w:r w:rsidR="00D02385">
        <w:rPr>
          <w:rFonts w:ascii="Times New Roman" w:hAnsi="Times New Roman" w:cs="Times New Roman"/>
          <w:sz w:val="24"/>
          <w:szCs w:val="24"/>
        </w:rPr>
        <w:t xml:space="preserve">a Constitution de 1980 </w:t>
      </w:r>
      <w:r w:rsidR="00D128A6">
        <w:rPr>
          <w:rFonts w:ascii="Times New Roman" w:hAnsi="Times New Roman" w:cs="Times New Roman"/>
          <w:sz w:val="24"/>
          <w:szCs w:val="24"/>
        </w:rPr>
        <w:t xml:space="preserve">fut tout exprès conçue pour verrouiller toute alternative politique </w:t>
      </w:r>
      <w:r w:rsidR="001465AE">
        <w:rPr>
          <w:rFonts w:ascii="Times New Roman" w:hAnsi="Times New Roman" w:cs="Times New Roman"/>
          <w:sz w:val="24"/>
          <w:szCs w:val="24"/>
        </w:rPr>
        <w:t>au point que</w:t>
      </w:r>
      <w:r w:rsidR="0083302B">
        <w:rPr>
          <w:rFonts w:ascii="Times New Roman" w:hAnsi="Times New Roman" w:cs="Times New Roman"/>
          <w:sz w:val="24"/>
          <w:szCs w:val="24"/>
        </w:rPr>
        <w:t xml:space="preserve"> </w:t>
      </w:r>
      <w:r w:rsidR="00BB43AE">
        <w:rPr>
          <w:rFonts w:ascii="Times New Roman" w:hAnsi="Times New Roman" w:cs="Times New Roman"/>
          <w:sz w:val="24"/>
          <w:szCs w:val="24"/>
        </w:rPr>
        <w:t xml:space="preserve">le constitutionnaliste </w:t>
      </w:r>
      <w:r w:rsidR="0083302B">
        <w:rPr>
          <w:rFonts w:ascii="Times New Roman" w:hAnsi="Times New Roman" w:cs="Times New Roman"/>
          <w:sz w:val="24"/>
          <w:szCs w:val="24"/>
        </w:rPr>
        <w:t xml:space="preserve">Fernando </w:t>
      </w:r>
      <w:proofErr w:type="spellStart"/>
      <w:r w:rsidR="0083302B">
        <w:rPr>
          <w:rFonts w:ascii="Times New Roman" w:hAnsi="Times New Roman" w:cs="Times New Roman"/>
          <w:sz w:val="24"/>
          <w:szCs w:val="24"/>
        </w:rPr>
        <w:t>Atria</w:t>
      </w:r>
      <w:proofErr w:type="spellEnd"/>
      <w:r w:rsidR="0083302B">
        <w:rPr>
          <w:rFonts w:ascii="Times New Roman" w:hAnsi="Times New Roman" w:cs="Times New Roman"/>
          <w:sz w:val="24"/>
          <w:szCs w:val="24"/>
        </w:rPr>
        <w:t xml:space="preserve"> </w:t>
      </w:r>
      <w:r w:rsidR="001465AE">
        <w:rPr>
          <w:rFonts w:ascii="Times New Roman" w:hAnsi="Times New Roman" w:cs="Times New Roman"/>
          <w:sz w:val="24"/>
          <w:szCs w:val="24"/>
        </w:rPr>
        <w:t>l’</w:t>
      </w:r>
      <w:r w:rsidR="0083302B">
        <w:rPr>
          <w:rFonts w:ascii="Times New Roman" w:hAnsi="Times New Roman" w:cs="Times New Roman"/>
          <w:sz w:val="24"/>
          <w:szCs w:val="24"/>
        </w:rPr>
        <w:t>a justement appelé la « Constitution piège »</w:t>
      </w:r>
      <w:r w:rsidR="00DF73D5">
        <w:rPr>
          <w:rFonts w:ascii="Times New Roman" w:hAnsi="Times New Roman" w:cs="Times New Roman"/>
          <w:sz w:val="24"/>
          <w:szCs w:val="24"/>
        </w:rPr>
        <w:t> : les règles du droit privé</w:t>
      </w:r>
      <w:r w:rsidR="00CA295D">
        <w:rPr>
          <w:rFonts w:ascii="Times New Roman" w:hAnsi="Times New Roman" w:cs="Times New Roman"/>
          <w:sz w:val="24"/>
          <w:szCs w:val="24"/>
        </w:rPr>
        <w:t xml:space="preserve"> </w:t>
      </w:r>
      <w:r w:rsidR="0074785F">
        <w:rPr>
          <w:rFonts w:ascii="Times New Roman" w:hAnsi="Times New Roman" w:cs="Times New Roman"/>
          <w:sz w:val="24"/>
          <w:szCs w:val="24"/>
        </w:rPr>
        <w:t xml:space="preserve">et la subsidiarité de l’Etat </w:t>
      </w:r>
      <w:r w:rsidR="00154CB6">
        <w:rPr>
          <w:rFonts w:ascii="Times New Roman" w:hAnsi="Times New Roman" w:cs="Times New Roman"/>
          <w:sz w:val="24"/>
          <w:szCs w:val="24"/>
        </w:rPr>
        <w:t>doivent</w:t>
      </w:r>
      <w:r w:rsidR="00BB43AE">
        <w:rPr>
          <w:rFonts w:ascii="Times New Roman" w:hAnsi="Times New Roman" w:cs="Times New Roman"/>
          <w:sz w:val="24"/>
          <w:szCs w:val="24"/>
        </w:rPr>
        <w:t xml:space="preserve"> prévaloir coûte que coûte</w:t>
      </w:r>
      <w:r w:rsidR="00A95C29">
        <w:rPr>
          <w:rFonts w:ascii="Times New Roman" w:hAnsi="Times New Roman" w:cs="Times New Roman"/>
          <w:sz w:val="24"/>
          <w:szCs w:val="24"/>
        </w:rPr>
        <w:t>, au-delà de l’alternance électorale</w:t>
      </w:r>
      <w:r w:rsidR="00DF73D5">
        <w:rPr>
          <w:rFonts w:ascii="Times New Roman" w:hAnsi="Times New Roman" w:cs="Times New Roman"/>
          <w:sz w:val="24"/>
          <w:szCs w:val="24"/>
        </w:rPr>
        <w:t>. Guzman</w:t>
      </w:r>
      <w:r w:rsidR="00CF6B41">
        <w:rPr>
          <w:rFonts w:ascii="Times New Roman" w:hAnsi="Times New Roman" w:cs="Times New Roman"/>
          <w:sz w:val="24"/>
          <w:szCs w:val="24"/>
        </w:rPr>
        <w:t xml:space="preserve">, son grand maître d’œuvre, </w:t>
      </w:r>
      <w:r w:rsidR="00DF73D5">
        <w:rPr>
          <w:rFonts w:ascii="Times New Roman" w:hAnsi="Times New Roman" w:cs="Times New Roman"/>
          <w:sz w:val="24"/>
          <w:szCs w:val="24"/>
        </w:rPr>
        <w:t>a retenu de Carl Schmitt</w:t>
      </w:r>
      <w:r w:rsidR="00C52505">
        <w:rPr>
          <w:rFonts w:ascii="Times New Roman" w:hAnsi="Times New Roman" w:cs="Times New Roman"/>
          <w:sz w:val="24"/>
          <w:szCs w:val="24"/>
        </w:rPr>
        <w:t>,</w:t>
      </w:r>
      <w:r w:rsidR="006F0BB5">
        <w:rPr>
          <w:rFonts w:ascii="Times New Roman" w:hAnsi="Times New Roman" w:cs="Times New Roman"/>
          <w:sz w:val="24"/>
          <w:szCs w:val="24"/>
        </w:rPr>
        <w:t xml:space="preserve"> comme de son maître Hayek</w:t>
      </w:r>
      <w:r w:rsidR="00C52505">
        <w:rPr>
          <w:rFonts w:ascii="Times New Roman" w:hAnsi="Times New Roman" w:cs="Times New Roman"/>
          <w:sz w:val="24"/>
          <w:szCs w:val="24"/>
        </w:rPr>
        <w:t>,</w:t>
      </w:r>
      <w:r w:rsidR="00DF73D5">
        <w:rPr>
          <w:rFonts w:ascii="Times New Roman" w:hAnsi="Times New Roman" w:cs="Times New Roman"/>
          <w:sz w:val="24"/>
          <w:szCs w:val="24"/>
        </w:rPr>
        <w:t xml:space="preserve"> </w:t>
      </w:r>
      <w:r w:rsidR="00C166DD">
        <w:rPr>
          <w:rFonts w:ascii="Times New Roman" w:hAnsi="Times New Roman" w:cs="Times New Roman"/>
          <w:sz w:val="24"/>
          <w:szCs w:val="24"/>
        </w:rPr>
        <w:t xml:space="preserve">la thèse de la </w:t>
      </w:r>
      <w:r w:rsidR="00C166DD" w:rsidRPr="00C166DD">
        <w:rPr>
          <w:rFonts w:ascii="Times New Roman" w:hAnsi="Times New Roman" w:cs="Times New Roman"/>
          <w:i/>
          <w:iCs/>
          <w:sz w:val="24"/>
          <w:szCs w:val="24"/>
        </w:rPr>
        <w:t>souveraineté du pouvoir constituant</w:t>
      </w:r>
      <w:r w:rsidR="006F0BB5">
        <w:rPr>
          <w:rFonts w:ascii="Times New Roman" w:hAnsi="Times New Roman" w:cs="Times New Roman"/>
          <w:sz w:val="24"/>
          <w:szCs w:val="24"/>
        </w:rPr>
        <w:t xml:space="preserve"> pour l’appliquer à la junte de gouvernement issue du </w:t>
      </w:r>
      <w:r w:rsidR="00C52505">
        <w:rPr>
          <w:rFonts w:ascii="Times New Roman" w:hAnsi="Times New Roman" w:cs="Times New Roman"/>
          <w:sz w:val="24"/>
          <w:szCs w:val="24"/>
        </w:rPr>
        <w:t>coup d’Etat de 1973</w:t>
      </w:r>
      <w:r w:rsidR="00154CB6">
        <w:rPr>
          <w:rStyle w:val="Appelnotedebasdep"/>
          <w:rFonts w:ascii="Times New Roman" w:hAnsi="Times New Roman" w:cs="Times New Roman"/>
          <w:sz w:val="24"/>
          <w:szCs w:val="24"/>
        </w:rPr>
        <w:footnoteReference w:id="2"/>
      </w:r>
      <w:r w:rsidR="00154CB6">
        <w:rPr>
          <w:rFonts w:ascii="Times New Roman" w:hAnsi="Times New Roman" w:cs="Times New Roman"/>
          <w:sz w:val="24"/>
          <w:szCs w:val="24"/>
        </w:rPr>
        <w:t>.</w:t>
      </w:r>
      <w:r w:rsidR="00C52505">
        <w:rPr>
          <w:rFonts w:ascii="Times New Roman" w:hAnsi="Times New Roman" w:cs="Times New Roman"/>
          <w:sz w:val="24"/>
          <w:szCs w:val="24"/>
        </w:rPr>
        <w:t xml:space="preserve"> </w:t>
      </w:r>
      <w:r w:rsidR="00A95C29">
        <w:rPr>
          <w:rFonts w:ascii="Times New Roman" w:hAnsi="Times New Roman" w:cs="Times New Roman"/>
          <w:sz w:val="24"/>
          <w:szCs w:val="24"/>
        </w:rPr>
        <w:t>Tout au contraire, l</w:t>
      </w:r>
      <w:r w:rsidR="00C52505">
        <w:rPr>
          <w:rFonts w:ascii="Times New Roman" w:hAnsi="Times New Roman" w:cs="Times New Roman"/>
          <w:sz w:val="24"/>
          <w:szCs w:val="24"/>
        </w:rPr>
        <w:t xml:space="preserve">a Convention Constituante, </w:t>
      </w:r>
      <w:r w:rsidR="00CF6B41">
        <w:rPr>
          <w:rFonts w:ascii="Times New Roman" w:hAnsi="Times New Roman" w:cs="Times New Roman"/>
          <w:sz w:val="24"/>
          <w:szCs w:val="24"/>
        </w:rPr>
        <w:t>si elle défend</w:t>
      </w:r>
      <w:r w:rsidR="00C52505">
        <w:rPr>
          <w:rFonts w:ascii="Times New Roman" w:hAnsi="Times New Roman" w:cs="Times New Roman"/>
          <w:sz w:val="24"/>
          <w:szCs w:val="24"/>
        </w:rPr>
        <w:t xml:space="preserve"> ses</w:t>
      </w:r>
      <w:r w:rsidR="00A95C29">
        <w:rPr>
          <w:rFonts w:ascii="Times New Roman" w:hAnsi="Times New Roman" w:cs="Times New Roman"/>
          <w:sz w:val="24"/>
          <w:szCs w:val="24"/>
        </w:rPr>
        <w:t xml:space="preserve"> pouvoirs</w:t>
      </w:r>
      <w:r w:rsidR="00C52505">
        <w:rPr>
          <w:rFonts w:ascii="Times New Roman" w:hAnsi="Times New Roman" w:cs="Times New Roman"/>
          <w:sz w:val="24"/>
          <w:szCs w:val="24"/>
        </w:rPr>
        <w:t xml:space="preserve"> </w:t>
      </w:r>
      <w:r w:rsidR="00CF6B41">
        <w:rPr>
          <w:rFonts w:ascii="Times New Roman" w:hAnsi="Times New Roman" w:cs="Times New Roman"/>
          <w:sz w:val="24"/>
          <w:szCs w:val="24"/>
        </w:rPr>
        <w:t>contre</w:t>
      </w:r>
      <w:r w:rsidR="00C52505">
        <w:rPr>
          <w:rFonts w:ascii="Times New Roman" w:hAnsi="Times New Roman" w:cs="Times New Roman"/>
          <w:sz w:val="24"/>
          <w:szCs w:val="24"/>
        </w:rPr>
        <w:t xml:space="preserve"> tout empiètement du gouvernement, se défend d’être un pouvoir souverain délié du droit</w:t>
      </w:r>
      <w:r w:rsidR="008A1C87">
        <w:rPr>
          <w:rFonts w:ascii="Times New Roman" w:hAnsi="Times New Roman" w:cs="Times New Roman"/>
          <w:sz w:val="24"/>
          <w:szCs w:val="24"/>
        </w:rPr>
        <w:t xml:space="preserve"> et de la loi</w:t>
      </w:r>
      <w:r w:rsidR="00C52505">
        <w:rPr>
          <w:rFonts w:ascii="Times New Roman" w:hAnsi="Times New Roman" w:cs="Times New Roman"/>
          <w:sz w:val="24"/>
          <w:szCs w:val="24"/>
        </w:rPr>
        <w:t xml:space="preserve">. </w:t>
      </w:r>
      <w:r w:rsidR="00CF6B41">
        <w:rPr>
          <w:rFonts w:ascii="Times New Roman" w:hAnsi="Times New Roman" w:cs="Times New Roman"/>
          <w:sz w:val="24"/>
          <w:szCs w:val="24"/>
        </w:rPr>
        <w:t xml:space="preserve">Elle constitue un pouvoir constituant </w:t>
      </w:r>
      <w:r w:rsidR="00CF6B41" w:rsidRPr="00CF6B41">
        <w:rPr>
          <w:rFonts w:ascii="Times New Roman" w:hAnsi="Times New Roman" w:cs="Times New Roman"/>
          <w:i/>
          <w:iCs/>
          <w:sz w:val="24"/>
          <w:szCs w:val="24"/>
        </w:rPr>
        <w:t>non souverain</w:t>
      </w:r>
      <w:r w:rsidR="00CF6B41">
        <w:rPr>
          <w:rFonts w:ascii="Times New Roman" w:hAnsi="Times New Roman" w:cs="Times New Roman"/>
          <w:sz w:val="24"/>
          <w:szCs w:val="24"/>
        </w:rPr>
        <w:t>. E</w:t>
      </w:r>
      <w:r w:rsidR="00601129">
        <w:rPr>
          <w:rFonts w:ascii="Times New Roman" w:hAnsi="Times New Roman" w:cs="Times New Roman"/>
          <w:sz w:val="24"/>
          <w:szCs w:val="24"/>
        </w:rPr>
        <w:t xml:space="preserve">lle installe </w:t>
      </w:r>
      <w:r w:rsidR="00CA295D">
        <w:rPr>
          <w:rFonts w:ascii="Times New Roman" w:hAnsi="Times New Roman" w:cs="Times New Roman"/>
          <w:sz w:val="24"/>
          <w:szCs w:val="24"/>
        </w:rPr>
        <w:t xml:space="preserve">dès maintenant </w:t>
      </w:r>
      <w:r w:rsidR="00601129">
        <w:rPr>
          <w:rFonts w:ascii="Times New Roman" w:hAnsi="Times New Roman" w:cs="Times New Roman"/>
          <w:sz w:val="24"/>
          <w:szCs w:val="24"/>
        </w:rPr>
        <w:t xml:space="preserve">une </w:t>
      </w:r>
      <w:r w:rsidR="00C47F0A">
        <w:rPr>
          <w:rFonts w:ascii="Times New Roman" w:hAnsi="Times New Roman" w:cs="Times New Roman"/>
          <w:sz w:val="24"/>
          <w:szCs w:val="24"/>
        </w:rPr>
        <w:t>« </w:t>
      </w:r>
      <w:r w:rsidR="00601129">
        <w:rPr>
          <w:rFonts w:ascii="Times New Roman" w:hAnsi="Times New Roman" w:cs="Times New Roman"/>
          <w:sz w:val="24"/>
          <w:szCs w:val="24"/>
        </w:rPr>
        <w:t>manière d’être plurielle</w:t>
      </w:r>
      <w:r w:rsidR="00C47F0A">
        <w:rPr>
          <w:rFonts w:ascii="Times New Roman" w:hAnsi="Times New Roman" w:cs="Times New Roman"/>
          <w:sz w:val="24"/>
          <w:szCs w:val="24"/>
        </w:rPr>
        <w:t> »</w:t>
      </w:r>
      <w:r w:rsidR="00601129">
        <w:rPr>
          <w:rFonts w:ascii="Times New Roman" w:hAnsi="Times New Roman" w:cs="Times New Roman"/>
          <w:sz w:val="24"/>
          <w:szCs w:val="24"/>
        </w:rPr>
        <w:t xml:space="preserve">, </w:t>
      </w:r>
      <w:r w:rsidR="00C47F0A">
        <w:rPr>
          <w:rFonts w:ascii="Times New Roman" w:hAnsi="Times New Roman" w:cs="Times New Roman"/>
          <w:sz w:val="24"/>
          <w:szCs w:val="24"/>
        </w:rPr>
        <w:t>« </w:t>
      </w:r>
      <w:r w:rsidR="00601129">
        <w:rPr>
          <w:rFonts w:ascii="Times New Roman" w:hAnsi="Times New Roman" w:cs="Times New Roman"/>
          <w:sz w:val="24"/>
          <w:szCs w:val="24"/>
        </w:rPr>
        <w:t>démocratique</w:t>
      </w:r>
      <w:r w:rsidR="00C47F0A">
        <w:rPr>
          <w:rFonts w:ascii="Times New Roman" w:hAnsi="Times New Roman" w:cs="Times New Roman"/>
          <w:sz w:val="24"/>
          <w:szCs w:val="24"/>
        </w:rPr>
        <w:t> »</w:t>
      </w:r>
      <w:r w:rsidR="00601129">
        <w:rPr>
          <w:rFonts w:ascii="Times New Roman" w:hAnsi="Times New Roman" w:cs="Times New Roman"/>
          <w:sz w:val="24"/>
          <w:szCs w:val="24"/>
        </w:rPr>
        <w:t xml:space="preserve"> et </w:t>
      </w:r>
      <w:r w:rsidR="00C47F0A">
        <w:rPr>
          <w:rFonts w:ascii="Times New Roman" w:hAnsi="Times New Roman" w:cs="Times New Roman"/>
          <w:sz w:val="24"/>
          <w:szCs w:val="24"/>
        </w:rPr>
        <w:t>« </w:t>
      </w:r>
      <w:r w:rsidR="00601129">
        <w:rPr>
          <w:rFonts w:ascii="Times New Roman" w:hAnsi="Times New Roman" w:cs="Times New Roman"/>
          <w:sz w:val="24"/>
          <w:szCs w:val="24"/>
        </w:rPr>
        <w:t>participative</w:t>
      </w:r>
      <w:r w:rsidR="00C47F0A">
        <w:rPr>
          <w:rFonts w:ascii="Times New Roman" w:hAnsi="Times New Roman" w:cs="Times New Roman"/>
          <w:sz w:val="24"/>
          <w:szCs w:val="24"/>
        </w:rPr>
        <w:t> »</w:t>
      </w:r>
      <w:r w:rsidR="00601129">
        <w:rPr>
          <w:rFonts w:ascii="Times New Roman" w:hAnsi="Times New Roman" w:cs="Times New Roman"/>
          <w:sz w:val="24"/>
          <w:szCs w:val="24"/>
        </w:rPr>
        <w:t xml:space="preserve"> </w:t>
      </w:r>
      <w:r w:rsidR="00601129">
        <w:rPr>
          <w:rFonts w:ascii="Times New Roman" w:hAnsi="Times New Roman" w:cs="Times New Roman"/>
          <w:sz w:val="24"/>
          <w:szCs w:val="24"/>
        </w:rPr>
        <w:lastRenderedPageBreak/>
        <w:t>jusque dans la conduite de ses débats</w:t>
      </w:r>
      <w:r w:rsidR="001465AE">
        <w:rPr>
          <w:rFonts w:ascii="Times New Roman" w:hAnsi="Times New Roman" w:cs="Times New Roman"/>
          <w:sz w:val="24"/>
          <w:szCs w:val="24"/>
        </w:rPr>
        <w:t xml:space="preserve">. </w:t>
      </w:r>
      <w:r w:rsidR="00C47F0A">
        <w:rPr>
          <w:rFonts w:ascii="Times New Roman" w:hAnsi="Times New Roman" w:cs="Times New Roman"/>
          <w:sz w:val="24"/>
          <w:szCs w:val="24"/>
        </w:rPr>
        <w:t xml:space="preserve">Elisa </w:t>
      </w:r>
      <w:r w:rsidR="005E526B">
        <w:rPr>
          <w:rFonts w:ascii="Times New Roman" w:hAnsi="Times New Roman" w:cs="Times New Roman"/>
          <w:sz w:val="24"/>
          <w:szCs w:val="24"/>
        </w:rPr>
        <w:t>Loncón</w:t>
      </w:r>
      <w:r w:rsidR="00C47F0A">
        <w:rPr>
          <w:rFonts w:ascii="Times New Roman" w:hAnsi="Times New Roman" w:cs="Times New Roman"/>
          <w:sz w:val="24"/>
          <w:szCs w:val="24"/>
        </w:rPr>
        <w:t xml:space="preserve"> l’a d’emblée indiqué : la présidence sera tournante et collective afin de donner de l’espace à tous les secteurs de la société représentés dans la Convention. </w:t>
      </w:r>
      <w:r w:rsidR="00106DC9">
        <w:rPr>
          <w:rFonts w:ascii="Times New Roman" w:hAnsi="Times New Roman" w:cs="Times New Roman"/>
          <w:sz w:val="24"/>
          <w:szCs w:val="24"/>
        </w:rPr>
        <w:t xml:space="preserve">C’est précisément en quoi la Convention ouverte le 4 juillet, par sa seule existence, par son mode de fonctionnement, par ses actes, </w:t>
      </w:r>
      <w:r w:rsidR="00BB43AE">
        <w:rPr>
          <w:rFonts w:ascii="Times New Roman" w:hAnsi="Times New Roman" w:cs="Times New Roman"/>
          <w:sz w:val="24"/>
          <w:szCs w:val="24"/>
        </w:rPr>
        <w:t>accomplit</w:t>
      </w:r>
      <w:r w:rsidR="00106DC9">
        <w:rPr>
          <w:rFonts w:ascii="Times New Roman" w:hAnsi="Times New Roman" w:cs="Times New Roman"/>
          <w:sz w:val="24"/>
          <w:szCs w:val="24"/>
        </w:rPr>
        <w:t xml:space="preserve"> déjà </w:t>
      </w:r>
      <w:r w:rsidR="00BB43AE">
        <w:rPr>
          <w:rFonts w:ascii="Times New Roman" w:hAnsi="Times New Roman" w:cs="Times New Roman"/>
          <w:sz w:val="24"/>
          <w:szCs w:val="24"/>
        </w:rPr>
        <w:t>une refondation du</w:t>
      </w:r>
      <w:r w:rsidR="00106DC9">
        <w:rPr>
          <w:rFonts w:ascii="Times New Roman" w:hAnsi="Times New Roman" w:cs="Times New Roman"/>
          <w:sz w:val="24"/>
          <w:szCs w:val="24"/>
        </w:rPr>
        <w:t xml:space="preserve"> Chili. Par elle, grâce à </w:t>
      </w:r>
      <w:r w:rsidR="00CA295D">
        <w:rPr>
          <w:rFonts w:ascii="Times New Roman" w:hAnsi="Times New Roman" w:cs="Times New Roman"/>
          <w:sz w:val="24"/>
          <w:szCs w:val="24"/>
        </w:rPr>
        <w:t>tous ceux qui ont manifesté et voté depuis octobre 2019 pour imposer sa convocation</w:t>
      </w:r>
      <w:r w:rsidR="00106DC9">
        <w:rPr>
          <w:rFonts w:ascii="Times New Roman" w:hAnsi="Times New Roman" w:cs="Times New Roman"/>
          <w:sz w:val="24"/>
          <w:szCs w:val="24"/>
        </w:rPr>
        <w:t xml:space="preserve">, ce pays </w:t>
      </w:r>
      <w:r w:rsidR="00E7575E">
        <w:rPr>
          <w:rFonts w:ascii="Times New Roman" w:hAnsi="Times New Roman" w:cs="Times New Roman"/>
          <w:sz w:val="24"/>
          <w:szCs w:val="24"/>
        </w:rPr>
        <w:t>est</w:t>
      </w:r>
      <w:r w:rsidR="0074785F">
        <w:rPr>
          <w:rFonts w:ascii="Times New Roman" w:hAnsi="Times New Roman" w:cs="Times New Roman"/>
          <w:sz w:val="24"/>
          <w:szCs w:val="24"/>
        </w:rPr>
        <w:t xml:space="preserve"> en train</w:t>
      </w:r>
      <w:r w:rsidR="00E7575E">
        <w:rPr>
          <w:rFonts w:ascii="Times New Roman" w:hAnsi="Times New Roman" w:cs="Times New Roman"/>
          <w:sz w:val="24"/>
          <w:szCs w:val="24"/>
        </w:rPr>
        <w:t xml:space="preserve"> de </w:t>
      </w:r>
      <w:r w:rsidR="00106DC9">
        <w:rPr>
          <w:rFonts w:ascii="Times New Roman" w:hAnsi="Times New Roman" w:cs="Times New Roman"/>
          <w:sz w:val="24"/>
          <w:szCs w:val="24"/>
        </w:rPr>
        <w:t>« change</w:t>
      </w:r>
      <w:r w:rsidR="00E7575E">
        <w:rPr>
          <w:rFonts w:ascii="Times New Roman" w:hAnsi="Times New Roman" w:cs="Times New Roman"/>
          <w:sz w:val="24"/>
          <w:szCs w:val="24"/>
        </w:rPr>
        <w:t>r</w:t>
      </w:r>
      <w:r w:rsidR="00106DC9">
        <w:rPr>
          <w:rFonts w:ascii="Times New Roman" w:hAnsi="Times New Roman" w:cs="Times New Roman"/>
          <w:sz w:val="24"/>
          <w:szCs w:val="24"/>
        </w:rPr>
        <w:t xml:space="preserve"> </w:t>
      </w:r>
      <w:r w:rsidR="00E7575E">
        <w:rPr>
          <w:rFonts w:ascii="Times New Roman" w:hAnsi="Times New Roman" w:cs="Times New Roman"/>
          <w:sz w:val="24"/>
          <w:szCs w:val="24"/>
        </w:rPr>
        <w:t>l’histoire »</w:t>
      </w:r>
      <w:r w:rsidR="00BB43AE">
        <w:rPr>
          <w:rFonts w:ascii="Times New Roman" w:hAnsi="Times New Roman" w:cs="Times New Roman"/>
          <w:sz w:val="24"/>
          <w:szCs w:val="24"/>
        </w:rPr>
        <w:t xml:space="preserve">. </w:t>
      </w:r>
      <w:r w:rsidR="00703B1E">
        <w:rPr>
          <w:rFonts w:ascii="Times New Roman" w:hAnsi="Times New Roman" w:cs="Times New Roman"/>
          <w:sz w:val="24"/>
          <w:szCs w:val="24"/>
        </w:rPr>
        <w:t>Il ouvre</w:t>
      </w:r>
      <w:r w:rsidR="00BB43AE">
        <w:rPr>
          <w:rFonts w:ascii="Times New Roman" w:hAnsi="Times New Roman" w:cs="Times New Roman"/>
          <w:sz w:val="24"/>
          <w:szCs w:val="24"/>
        </w:rPr>
        <w:t xml:space="preserve"> une voie originale</w:t>
      </w:r>
      <w:r w:rsidR="00A95C29">
        <w:rPr>
          <w:rFonts w:ascii="Times New Roman" w:hAnsi="Times New Roman" w:cs="Times New Roman"/>
          <w:sz w:val="24"/>
          <w:szCs w:val="24"/>
        </w:rPr>
        <w:t xml:space="preserve"> qui rompt </w:t>
      </w:r>
      <w:r w:rsidR="00BB43AE">
        <w:rPr>
          <w:rFonts w:ascii="Times New Roman" w:hAnsi="Times New Roman" w:cs="Times New Roman"/>
          <w:sz w:val="24"/>
          <w:szCs w:val="24"/>
        </w:rPr>
        <w:t>avec le caudillisme, le populisme autoritaire et le néolibéralisme</w:t>
      </w:r>
      <w:r w:rsidR="0074785F">
        <w:rPr>
          <w:rFonts w:ascii="Times New Roman" w:hAnsi="Times New Roman" w:cs="Times New Roman"/>
          <w:sz w:val="24"/>
          <w:szCs w:val="24"/>
        </w:rPr>
        <w:t xml:space="preserve"> globaliste</w:t>
      </w:r>
      <w:r w:rsidR="00BB43AE">
        <w:rPr>
          <w:rFonts w:ascii="Times New Roman" w:hAnsi="Times New Roman" w:cs="Times New Roman"/>
          <w:sz w:val="24"/>
          <w:szCs w:val="24"/>
        </w:rPr>
        <w:t>, celle de la démocratie comme manière d’être et comme pratique de participation</w:t>
      </w:r>
      <w:r w:rsidR="00703B1E">
        <w:rPr>
          <w:rFonts w:ascii="Times New Roman" w:hAnsi="Times New Roman" w:cs="Times New Roman"/>
          <w:sz w:val="24"/>
          <w:szCs w:val="24"/>
        </w:rPr>
        <w:t xml:space="preserve">. En cela il </w:t>
      </w:r>
      <w:r w:rsidR="008A1C87">
        <w:rPr>
          <w:rFonts w:ascii="Times New Roman" w:hAnsi="Times New Roman" w:cs="Times New Roman"/>
          <w:sz w:val="24"/>
          <w:szCs w:val="24"/>
        </w:rPr>
        <w:t xml:space="preserve">nous </w:t>
      </w:r>
      <w:r w:rsidR="001465AE">
        <w:rPr>
          <w:rFonts w:ascii="Times New Roman" w:hAnsi="Times New Roman" w:cs="Times New Roman"/>
          <w:sz w:val="24"/>
          <w:szCs w:val="24"/>
        </w:rPr>
        <w:t>donne</w:t>
      </w:r>
      <w:r w:rsidR="00CA295D">
        <w:rPr>
          <w:rFonts w:ascii="Times New Roman" w:hAnsi="Times New Roman" w:cs="Times New Roman"/>
          <w:sz w:val="24"/>
          <w:szCs w:val="24"/>
        </w:rPr>
        <w:t xml:space="preserve"> </w:t>
      </w:r>
      <w:r w:rsidR="001465AE">
        <w:rPr>
          <w:rFonts w:ascii="Times New Roman" w:hAnsi="Times New Roman" w:cs="Times New Roman"/>
          <w:sz w:val="24"/>
          <w:szCs w:val="24"/>
        </w:rPr>
        <w:t xml:space="preserve">beaucoup à espérer. </w:t>
      </w:r>
    </w:p>
    <w:p w14:paraId="277201C7" w14:textId="77777777" w:rsidR="00015995" w:rsidRDefault="00015995" w:rsidP="00AB0D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B21F87" w14:textId="77777777" w:rsidR="006F6F85" w:rsidRDefault="006F6F85" w:rsidP="00AB0D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152B92" w14:textId="77777777" w:rsidR="0097753A" w:rsidRDefault="0097753A" w:rsidP="0097753A">
      <w:pPr>
        <w:rPr>
          <w:rFonts w:ascii="Times New Roman" w:hAnsi="Times New Roman" w:cs="Times New Roman"/>
          <w:sz w:val="24"/>
          <w:szCs w:val="24"/>
        </w:rPr>
      </w:pPr>
    </w:p>
    <w:p w14:paraId="3FA96744" w14:textId="77777777" w:rsidR="0097753A" w:rsidRPr="00AB0D42" w:rsidRDefault="0097753A" w:rsidP="00AB0D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7753A" w:rsidRPr="00AB0D4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56136" w14:textId="77777777" w:rsidR="00F0267E" w:rsidRDefault="00F0267E" w:rsidP="006A43A3">
      <w:pPr>
        <w:spacing w:after="0" w:line="240" w:lineRule="auto"/>
      </w:pPr>
      <w:r>
        <w:separator/>
      </w:r>
    </w:p>
  </w:endnote>
  <w:endnote w:type="continuationSeparator" w:id="0">
    <w:p w14:paraId="52594711" w14:textId="77777777" w:rsidR="00F0267E" w:rsidRDefault="00F0267E" w:rsidP="006A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931603"/>
      <w:docPartObj>
        <w:docPartGallery w:val="Page Numbers (Bottom of Page)"/>
        <w:docPartUnique/>
      </w:docPartObj>
    </w:sdtPr>
    <w:sdtEndPr/>
    <w:sdtContent>
      <w:p w14:paraId="6812C87D" w14:textId="772217B9" w:rsidR="006A43A3" w:rsidRDefault="006A43A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FE06C7" w14:textId="77777777" w:rsidR="006A43A3" w:rsidRDefault="006A43A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6D8A3" w14:textId="77777777" w:rsidR="00F0267E" w:rsidRDefault="00F0267E" w:rsidP="006A43A3">
      <w:pPr>
        <w:spacing w:after="0" w:line="240" w:lineRule="auto"/>
      </w:pPr>
      <w:r>
        <w:separator/>
      </w:r>
    </w:p>
  </w:footnote>
  <w:footnote w:type="continuationSeparator" w:id="0">
    <w:p w14:paraId="7BAD9A9E" w14:textId="77777777" w:rsidR="00F0267E" w:rsidRDefault="00F0267E" w:rsidP="006A43A3">
      <w:pPr>
        <w:spacing w:after="0" w:line="240" w:lineRule="auto"/>
      </w:pPr>
      <w:r>
        <w:continuationSeparator/>
      </w:r>
    </w:p>
  </w:footnote>
  <w:footnote w:id="1">
    <w:p w14:paraId="25D40AE4" w14:textId="49405A40" w:rsidR="00AC1C00" w:rsidRPr="00AC1C00" w:rsidRDefault="00AC1C00" w:rsidP="00AC1C00">
      <w:pPr>
        <w:pStyle w:val="Notedebasdepage"/>
        <w:jc w:val="both"/>
        <w:rPr>
          <w:rFonts w:ascii="Times New Roman" w:hAnsi="Times New Roman" w:cs="Times New Roman"/>
        </w:rPr>
      </w:pPr>
      <w:r w:rsidRPr="00AC1C00">
        <w:rPr>
          <w:rStyle w:val="Appelnotedebasdep"/>
          <w:rFonts w:ascii="Times New Roman" w:hAnsi="Times New Roman" w:cs="Times New Roman"/>
        </w:rPr>
        <w:footnoteRef/>
      </w:r>
      <w:r w:rsidRPr="00AC1C00">
        <w:rPr>
          <w:rFonts w:ascii="Times New Roman" w:hAnsi="Times New Roman" w:cs="Times New Roman"/>
        </w:rPr>
        <w:t xml:space="preserve"> On aura une idée de ce racisme en considérant la manière dont la droite a </w:t>
      </w:r>
      <w:r w:rsidR="00A8331B">
        <w:rPr>
          <w:rFonts w:ascii="Times New Roman" w:hAnsi="Times New Roman" w:cs="Times New Roman"/>
        </w:rPr>
        <w:t xml:space="preserve">aussitôt </w:t>
      </w:r>
      <w:r w:rsidRPr="00AC1C00">
        <w:rPr>
          <w:rFonts w:ascii="Times New Roman" w:hAnsi="Times New Roman" w:cs="Times New Roman"/>
        </w:rPr>
        <w:t xml:space="preserve">reproché </w:t>
      </w:r>
      <w:r w:rsidR="00D02385">
        <w:rPr>
          <w:rFonts w:ascii="Times New Roman" w:hAnsi="Times New Roman" w:cs="Times New Roman"/>
        </w:rPr>
        <w:t xml:space="preserve">à la présidente </w:t>
      </w:r>
      <w:r w:rsidRPr="00AC1C00">
        <w:rPr>
          <w:rFonts w:ascii="Times New Roman" w:hAnsi="Times New Roman" w:cs="Times New Roman"/>
        </w:rPr>
        <w:t>sa prononciation</w:t>
      </w:r>
      <w:r w:rsidR="000A5C67">
        <w:rPr>
          <w:rFonts w:ascii="Times New Roman" w:hAnsi="Times New Roman" w:cs="Times New Roman"/>
        </w:rPr>
        <w:t xml:space="preserve"> mapuche </w:t>
      </w:r>
      <w:r w:rsidR="00A8331B">
        <w:rPr>
          <w:rFonts w:ascii="Times New Roman" w:hAnsi="Times New Roman" w:cs="Times New Roman"/>
        </w:rPr>
        <w:t xml:space="preserve">du mot </w:t>
      </w:r>
      <w:r w:rsidR="000A5C67">
        <w:rPr>
          <w:rFonts w:ascii="Times New Roman" w:hAnsi="Times New Roman" w:cs="Times New Roman"/>
        </w:rPr>
        <w:t>« Chile »</w:t>
      </w:r>
      <w:r w:rsidR="00A8331B">
        <w:rPr>
          <w:rFonts w:ascii="Times New Roman" w:hAnsi="Times New Roman" w:cs="Times New Roman"/>
        </w:rPr>
        <w:t xml:space="preserve"> </w:t>
      </w:r>
      <w:r w:rsidR="004B309E">
        <w:rPr>
          <w:rFonts w:ascii="Times New Roman" w:hAnsi="Times New Roman" w:cs="Times New Roman"/>
        </w:rPr>
        <w:t>(</w:t>
      </w:r>
      <w:r w:rsidR="00E05EE8">
        <w:rPr>
          <w:rFonts w:ascii="Times New Roman" w:hAnsi="Times New Roman" w:cs="Times New Roman"/>
        </w:rPr>
        <w:t>laquelle</w:t>
      </w:r>
      <w:r w:rsidR="00A8331B">
        <w:rPr>
          <w:rFonts w:ascii="Times New Roman" w:hAnsi="Times New Roman" w:cs="Times New Roman"/>
        </w:rPr>
        <w:t xml:space="preserve"> ne marque pas de « t</w:t>
      </w:r>
      <w:r w:rsidR="000A5C67">
        <w:rPr>
          <w:rFonts w:ascii="Times New Roman" w:hAnsi="Times New Roman" w:cs="Times New Roman"/>
        </w:rPr>
        <w:t> »</w:t>
      </w:r>
      <w:r w:rsidR="002311FB">
        <w:rPr>
          <w:rFonts w:ascii="Times New Roman" w:hAnsi="Times New Roman" w:cs="Times New Roman"/>
        </w:rPr>
        <w:t xml:space="preserve"> devant le « </w:t>
      </w:r>
      <w:proofErr w:type="spellStart"/>
      <w:r w:rsidR="002311FB">
        <w:rPr>
          <w:rFonts w:ascii="Times New Roman" w:hAnsi="Times New Roman" w:cs="Times New Roman"/>
        </w:rPr>
        <w:t>ch</w:t>
      </w:r>
      <w:proofErr w:type="spellEnd"/>
      <w:r w:rsidR="002311FB">
        <w:rPr>
          <w:rFonts w:ascii="Times New Roman" w:hAnsi="Times New Roman" w:cs="Times New Roman"/>
        </w:rPr>
        <w:t> »</w:t>
      </w:r>
      <w:r w:rsidR="00A8331B">
        <w:rPr>
          <w:rFonts w:ascii="Times New Roman" w:hAnsi="Times New Roman" w:cs="Times New Roman"/>
        </w:rPr>
        <w:t>, contrairement au castillan</w:t>
      </w:r>
      <w:r w:rsidR="000A5C67">
        <w:rPr>
          <w:rFonts w:ascii="Times New Roman" w:hAnsi="Times New Roman" w:cs="Times New Roman"/>
        </w:rPr>
        <w:t>)</w:t>
      </w:r>
      <w:r w:rsidRPr="00AC1C00">
        <w:rPr>
          <w:rFonts w:ascii="Times New Roman" w:hAnsi="Times New Roman" w:cs="Times New Roman"/>
        </w:rPr>
        <w:t xml:space="preserve">, certains allant jusqu’à se demander si elle savait lire et écrire. </w:t>
      </w:r>
      <w:r>
        <w:rPr>
          <w:rFonts w:ascii="Times New Roman" w:hAnsi="Times New Roman" w:cs="Times New Roman"/>
        </w:rPr>
        <w:t xml:space="preserve">Toutes les informations </w:t>
      </w:r>
      <w:r w:rsidR="002311FB">
        <w:rPr>
          <w:rFonts w:ascii="Times New Roman" w:hAnsi="Times New Roman" w:cs="Times New Roman"/>
        </w:rPr>
        <w:t>données ici</w:t>
      </w:r>
      <w:r>
        <w:rPr>
          <w:rFonts w:ascii="Times New Roman" w:hAnsi="Times New Roman" w:cs="Times New Roman"/>
        </w:rPr>
        <w:t xml:space="preserve"> ont été puisées dans la presse chilienne en ligne, notamment </w:t>
      </w:r>
      <w:r w:rsidR="000A5C67">
        <w:rPr>
          <w:rFonts w:ascii="Times New Roman" w:hAnsi="Times New Roman" w:cs="Times New Roman"/>
        </w:rPr>
        <w:t>sur</w:t>
      </w:r>
      <w:r>
        <w:rPr>
          <w:rFonts w:ascii="Times New Roman" w:hAnsi="Times New Roman" w:cs="Times New Roman"/>
        </w:rPr>
        <w:t xml:space="preserve"> l</w:t>
      </w:r>
      <w:r w:rsidR="000A5C67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 xml:space="preserve">site </w:t>
      </w:r>
      <w:r w:rsidR="000A5C67" w:rsidRPr="000A5C67">
        <w:rPr>
          <w:rFonts w:ascii="Times New Roman" w:hAnsi="Times New Roman" w:cs="Times New Roman"/>
          <w:i/>
          <w:iCs/>
        </w:rPr>
        <w:t>CIPER Chile</w:t>
      </w:r>
      <w:r>
        <w:rPr>
          <w:rFonts w:ascii="Times New Roman" w:hAnsi="Times New Roman" w:cs="Times New Roman"/>
        </w:rPr>
        <w:t xml:space="preserve">, ou communiquées directement par </w:t>
      </w:r>
      <w:proofErr w:type="spellStart"/>
      <w:r>
        <w:rPr>
          <w:rFonts w:ascii="Times New Roman" w:hAnsi="Times New Roman" w:cs="Times New Roman"/>
        </w:rPr>
        <w:t>Esteban</w:t>
      </w:r>
      <w:proofErr w:type="spellEnd"/>
      <w:r>
        <w:rPr>
          <w:rFonts w:ascii="Times New Roman" w:hAnsi="Times New Roman" w:cs="Times New Roman"/>
        </w:rPr>
        <w:t xml:space="preserve"> Radiszc</w:t>
      </w:r>
      <w:r w:rsidR="000A5C67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, </w:t>
      </w:r>
      <w:r w:rsidR="000A5C67">
        <w:rPr>
          <w:rFonts w:ascii="Times New Roman" w:hAnsi="Times New Roman" w:cs="Times New Roman"/>
        </w:rPr>
        <w:t>psychanalyste et professeur de sciences sociales à l’</w:t>
      </w:r>
      <w:proofErr w:type="spellStart"/>
      <w:r w:rsidR="000A5C67">
        <w:rPr>
          <w:rFonts w:ascii="Times New Roman" w:hAnsi="Times New Roman" w:cs="Times New Roman"/>
        </w:rPr>
        <w:t>Universidad</w:t>
      </w:r>
      <w:proofErr w:type="spellEnd"/>
      <w:r w:rsidR="000A5C67">
        <w:rPr>
          <w:rFonts w:ascii="Times New Roman" w:hAnsi="Times New Roman" w:cs="Times New Roman"/>
        </w:rPr>
        <w:t xml:space="preserve"> de Chile à Santiago.</w:t>
      </w:r>
    </w:p>
  </w:footnote>
  <w:footnote w:id="2">
    <w:p w14:paraId="1D855F5E" w14:textId="0A5C5410" w:rsidR="00154CB6" w:rsidRPr="00154CB6" w:rsidRDefault="00154CB6">
      <w:pPr>
        <w:pStyle w:val="Notedebasdepage"/>
        <w:rPr>
          <w:rFonts w:ascii="Times New Roman" w:hAnsi="Times New Roman" w:cs="Times New Roman"/>
        </w:rPr>
      </w:pPr>
      <w:r w:rsidRPr="00154CB6">
        <w:rPr>
          <w:rStyle w:val="Appelnotedebasdep"/>
          <w:rFonts w:ascii="Times New Roman" w:hAnsi="Times New Roman" w:cs="Times New Roman"/>
        </w:rPr>
        <w:footnoteRef/>
      </w:r>
      <w:r w:rsidRPr="00154CB6">
        <w:rPr>
          <w:rFonts w:ascii="Times New Roman" w:hAnsi="Times New Roman" w:cs="Times New Roman"/>
        </w:rPr>
        <w:t xml:space="preserve"> Voir à ce sujet </w:t>
      </w:r>
      <w:r>
        <w:rPr>
          <w:rFonts w:ascii="Times New Roman" w:hAnsi="Times New Roman" w:cs="Times New Roman"/>
        </w:rPr>
        <w:t xml:space="preserve">Pierre Dardot, Haud Guéguen, Christian Laval, Pierre Sauvêtre, </w:t>
      </w:r>
      <w:r w:rsidRPr="00154CB6">
        <w:rPr>
          <w:rFonts w:ascii="Times New Roman" w:hAnsi="Times New Roman" w:cs="Times New Roman"/>
          <w:i/>
          <w:iCs/>
        </w:rPr>
        <w:t>Le choix de la guerre civile Une autre histoire du néolibéralisme</w:t>
      </w:r>
      <w:r w:rsidRPr="00154CB6">
        <w:rPr>
          <w:rFonts w:ascii="Times New Roman" w:hAnsi="Times New Roman" w:cs="Times New Roman"/>
        </w:rPr>
        <w:t>, Lux éditeur, 2021, p. 39-40.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5096C"/>
    <w:multiLevelType w:val="hybridMultilevel"/>
    <w:tmpl w:val="44D62CB4"/>
    <w:lvl w:ilvl="0" w:tplc="25A479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0D6"/>
    <w:rsid w:val="00004C90"/>
    <w:rsid w:val="00015995"/>
    <w:rsid w:val="00033D78"/>
    <w:rsid w:val="000464C9"/>
    <w:rsid w:val="00093123"/>
    <w:rsid w:val="000A5C67"/>
    <w:rsid w:val="000A7052"/>
    <w:rsid w:val="000F08A4"/>
    <w:rsid w:val="00104D33"/>
    <w:rsid w:val="00106DC9"/>
    <w:rsid w:val="00120375"/>
    <w:rsid w:val="001465AE"/>
    <w:rsid w:val="00154CB6"/>
    <w:rsid w:val="001703C7"/>
    <w:rsid w:val="001815B6"/>
    <w:rsid w:val="001A5B9D"/>
    <w:rsid w:val="001F0292"/>
    <w:rsid w:val="002311FB"/>
    <w:rsid w:val="00241975"/>
    <w:rsid w:val="0025488E"/>
    <w:rsid w:val="00262A76"/>
    <w:rsid w:val="002879F0"/>
    <w:rsid w:val="00291D18"/>
    <w:rsid w:val="002D5CA3"/>
    <w:rsid w:val="00314EED"/>
    <w:rsid w:val="00314FC6"/>
    <w:rsid w:val="003225E7"/>
    <w:rsid w:val="00395C79"/>
    <w:rsid w:val="003B0982"/>
    <w:rsid w:val="003C78E2"/>
    <w:rsid w:val="003D4143"/>
    <w:rsid w:val="003E4390"/>
    <w:rsid w:val="004410C2"/>
    <w:rsid w:val="004502F2"/>
    <w:rsid w:val="0046746E"/>
    <w:rsid w:val="00480BCE"/>
    <w:rsid w:val="00484ED5"/>
    <w:rsid w:val="00493E79"/>
    <w:rsid w:val="004B309E"/>
    <w:rsid w:val="004D790B"/>
    <w:rsid w:val="00513504"/>
    <w:rsid w:val="005310BF"/>
    <w:rsid w:val="00556192"/>
    <w:rsid w:val="00572026"/>
    <w:rsid w:val="00580D6B"/>
    <w:rsid w:val="00583784"/>
    <w:rsid w:val="005E526B"/>
    <w:rsid w:val="005F26AD"/>
    <w:rsid w:val="00601129"/>
    <w:rsid w:val="0061660A"/>
    <w:rsid w:val="0062358E"/>
    <w:rsid w:val="00625CA7"/>
    <w:rsid w:val="00644481"/>
    <w:rsid w:val="00655599"/>
    <w:rsid w:val="006605F9"/>
    <w:rsid w:val="006A43A3"/>
    <w:rsid w:val="006D5EB1"/>
    <w:rsid w:val="006E09E3"/>
    <w:rsid w:val="006E6283"/>
    <w:rsid w:val="006F0BB5"/>
    <w:rsid w:val="006F6F85"/>
    <w:rsid w:val="00703B1E"/>
    <w:rsid w:val="00714C2C"/>
    <w:rsid w:val="0074785F"/>
    <w:rsid w:val="00753D00"/>
    <w:rsid w:val="00766C29"/>
    <w:rsid w:val="007C3CC2"/>
    <w:rsid w:val="007E2EEC"/>
    <w:rsid w:val="0081776B"/>
    <w:rsid w:val="0082630C"/>
    <w:rsid w:val="0083302B"/>
    <w:rsid w:val="00841723"/>
    <w:rsid w:val="00890592"/>
    <w:rsid w:val="008930EC"/>
    <w:rsid w:val="0089426B"/>
    <w:rsid w:val="008A1C87"/>
    <w:rsid w:val="008C244A"/>
    <w:rsid w:val="008C6219"/>
    <w:rsid w:val="00943B7B"/>
    <w:rsid w:val="009472EF"/>
    <w:rsid w:val="009710D6"/>
    <w:rsid w:val="0097753A"/>
    <w:rsid w:val="00995588"/>
    <w:rsid w:val="00996067"/>
    <w:rsid w:val="009A1946"/>
    <w:rsid w:val="009A3FFD"/>
    <w:rsid w:val="009D4864"/>
    <w:rsid w:val="009E74EE"/>
    <w:rsid w:val="00A34EDD"/>
    <w:rsid w:val="00A8331B"/>
    <w:rsid w:val="00A9023E"/>
    <w:rsid w:val="00A90B1F"/>
    <w:rsid w:val="00A91C49"/>
    <w:rsid w:val="00A941FF"/>
    <w:rsid w:val="00A95C29"/>
    <w:rsid w:val="00AB0D42"/>
    <w:rsid w:val="00AC1C00"/>
    <w:rsid w:val="00AC33B5"/>
    <w:rsid w:val="00B05057"/>
    <w:rsid w:val="00B22C86"/>
    <w:rsid w:val="00B96B2F"/>
    <w:rsid w:val="00BA420C"/>
    <w:rsid w:val="00BB206C"/>
    <w:rsid w:val="00BB43AE"/>
    <w:rsid w:val="00BE337C"/>
    <w:rsid w:val="00BE7D88"/>
    <w:rsid w:val="00C166DD"/>
    <w:rsid w:val="00C47F0A"/>
    <w:rsid w:val="00C52505"/>
    <w:rsid w:val="00C87BC5"/>
    <w:rsid w:val="00CA295D"/>
    <w:rsid w:val="00CE2B74"/>
    <w:rsid w:val="00CF6B41"/>
    <w:rsid w:val="00D01271"/>
    <w:rsid w:val="00D02385"/>
    <w:rsid w:val="00D128A6"/>
    <w:rsid w:val="00D17646"/>
    <w:rsid w:val="00D325C2"/>
    <w:rsid w:val="00D571D2"/>
    <w:rsid w:val="00D85E74"/>
    <w:rsid w:val="00D97DC1"/>
    <w:rsid w:val="00DB24DE"/>
    <w:rsid w:val="00DC3EFB"/>
    <w:rsid w:val="00DC43AF"/>
    <w:rsid w:val="00DE2519"/>
    <w:rsid w:val="00DF73D5"/>
    <w:rsid w:val="00E05EE8"/>
    <w:rsid w:val="00E15CCB"/>
    <w:rsid w:val="00E47795"/>
    <w:rsid w:val="00E51399"/>
    <w:rsid w:val="00E65544"/>
    <w:rsid w:val="00E7575E"/>
    <w:rsid w:val="00E84399"/>
    <w:rsid w:val="00F0267E"/>
    <w:rsid w:val="00F363F4"/>
    <w:rsid w:val="00F37EB7"/>
    <w:rsid w:val="00F412E2"/>
    <w:rsid w:val="00F60E5F"/>
    <w:rsid w:val="00F82195"/>
    <w:rsid w:val="00FA5238"/>
    <w:rsid w:val="00FB4F5D"/>
    <w:rsid w:val="00FC31A3"/>
    <w:rsid w:val="00FE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33DC2"/>
  <w15:chartTrackingRefBased/>
  <w15:docId w15:val="{874C1D50-9ECE-4CA1-BA63-D1CE42B5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0D4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A4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43A3"/>
  </w:style>
  <w:style w:type="paragraph" w:styleId="Pieddepage">
    <w:name w:val="footer"/>
    <w:basedOn w:val="Normal"/>
    <w:link w:val="PieddepageCar"/>
    <w:uiPriority w:val="99"/>
    <w:unhideWhenUsed/>
    <w:rsid w:val="006A4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43A3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A523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A523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A52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E726B-9799-47A3-AAFD-F80538D89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2798</TotalTime>
  <Pages>5</Pages>
  <Words>1865</Words>
  <Characters>10263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et Pierre DARDOT</dc:creator>
  <cp:keywords/>
  <dc:description/>
  <cp:lastModifiedBy>Anne et Pierre DARDOT</cp:lastModifiedBy>
  <cp:revision>66</cp:revision>
  <dcterms:created xsi:type="dcterms:W3CDTF">2021-07-11T07:50:00Z</dcterms:created>
  <dcterms:modified xsi:type="dcterms:W3CDTF">2021-07-23T13:40:00Z</dcterms:modified>
</cp:coreProperties>
</file>