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69" w:rsidRDefault="00700569" w:rsidP="00530867">
      <w:pPr>
        <w:spacing w:after="0" w:line="360" w:lineRule="auto"/>
        <w:jc w:val="both"/>
        <w:rPr>
          <w:rFonts w:ascii="Times New Roman" w:eastAsia="Times New Roman" w:hAnsi="Times New Roman" w:cs="Helvetica"/>
          <w:b/>
          <w:bCs/>
          <w:sz w:val="24"/>
          <w:szCs w:val="24"/>
          <w:lang w:eastAsia="fr-FR"/>
        </w:rPr>
      </w:pPr>
      <w:r>
        <w:rPr>
          <w:rFonts w:ascii="Times New Roman" w:eastAsia="Times New Roman" w:hAnsi="Times New Roman" w:cs="Helvetica"/>
          <w:b/>
          <w:bCs/>
          <w:sz w:val="24"/>
          <w:szCs w:val="24"/>
          <w:lang w:eastAsia="fr-FR"/>
        </w:rPr>
        <w:t xml:space="preserve">Entretien  </w:t>
      </w:r>
      <w:r w:rsidRPr="00530867">
        <w:rPr>
          <w:rFonts w:ascii="Times New Roman" w:eastAsia="Times New Roman" w:hAnsi="Times New Roman" w:cs="Helvetica"/>
          <w:b/>
          <w:bCs/>
          <w:i/>
          <w:sz w:val="24"/>
          <w:szCs w:val="24"/>
          <w:lang w:eastAsia="fr-FR"/>
        </w:rPr>
        <w:t>O</w:t>
      </w:r>
      <w:r w:rsidR="00C03541" w:rsidRPr="00530867">
        <w:rPr>
          <w:rFonts w:ascii="Times New Roman" w:eastAsia="Times New Roman" w:hAnsi="Times New Roman" w:cs="Helvetica"/>
          <w:b/>
          <w:bCs/>
          <w:i/>
          <w:sz w:val="24"/>
          <w:szCs w:val="24"/>
          <w:lang w:eastAsia="fr-FR"/>
        </w:rPr>
        <w:t xml:space="preserve"> Globo</w:t>
      </w:r>
      <w:r>
        <w:rPr>
          <w:rFonts w:ascii="Times New Roman" w:eastAsia="Times New Roman" w:hAnsi="Times New Roman" w:cs="Helvetica"/>
          <w:b/>
          <w:bCs/>
          <w:sz w:val="24"/>
          <w:szCs w:val="24"/>
          <w:lang w:eastAsia="fr-FR"/>
        </w:rPr>
        <w:t xml:space="preserve">  (Brésil) 16-04-2016</w:t>
      </w:r>
    </w:p>
    <w:p w:rsidR="00F2646B" w:rsidRPr="00700569" w:rsidRDefault="00F2646B" w:rsidP="00530867">
      <w:pPr>
        <w:spacing w:after="0" w:line="360" w:lineRule="auto"/>
        <w:jc w:val="both"/>
        <w:rPr>
          <w:rFonts w:ascii="Times New Roman" w:eastAsia="Times New Roman" w:hAnsi="Times New Roman" w:cs="Helvetica"/>
          <w:b/>
          <w:bCs/>
          <w:sz w:val="24"/>
          <w:szCs w:val="24"/>
          <w:lang w:eastAsia="fr-FR"/>
        </w:rPr>
      </w:pPr>
      <w:r w:rsidRPr="00021C68">
        <w:rPr>
          <w:rFonts w:ascii="Times New Roman" w:eastAsia="Times New Roman" w:hAnsi="Times New Roman" w:cs="Calibri"/>
          <w:color w:val="000000" w:themeColor="text1"/>
          <w:sz w:val="24"/>
          <w:lang w:eastAsia="fr-FR"/>
        </w:rPr>
        <w:t> </w:t>
      </w:r>
    </w:p>
    <w:p w:rsidR="00F2646B" w:rsidRPr="00700569" w:rsidRDefault="00581512" w:rsidP="00530867">
      <w:pPr>
        <w:spacing w:after="0" w:line="360" w:lineRule="auto"/>
        <w:jc w:val="both"/>
        <w:rPr>
          <w:rFonts w:ascii="Times New Roman" w:eastAsia="Times New Roman" w:hAnsi="Times New Roman" w:cs="Times New Roman"/>
          <w:i/>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1/</w:t>
      </w:r>
      <w:r w:rsidRPr="00021C68">
        <w:rPr>
          <w:rFonts w:ascii="Times New Roman" w:eastAsia="Times New Roman" w:hAnsi="Times New Roman" w:cs="Times New Roman"/>
          <w:color w:val="000000" w:themeColor="text1"/>
          <w:sz w:val="24"/>
          <w:szCs w:val="24"/>
          <w:lang w:eastAsia="fr-FR"/>
        </w:rPr>
        <w:t xml:space="preserve"> </w:t>
      </w:r>
      <w:r w:rsidR="00F2646B" w:rsidRPr="00700569">
        <w:rPr>
          <w:rFonts w:ascii="Times New Roman" w:eastAsia="Times New Roman" w:hAnsi="Times New Roman" w:cs="Times New Roman"/>
          <w:i/>
          <w:color w:val="000000" w:themeColor="text1"/>
          <w:sz w:val="24"/>
          <w:szCs w:val="24"/>
          <w:lang w:eastAsia="fr-FR"/>
        </w:rPr>
        <w:t>Dans le livre, vous affirmez que le néolibéralisme est non seulement une idéologie ou une politique économique, mais une rationalité politique ou, comme dirait Foucault, une gouvernementalité, basée sur la concurrence. Comment cette rationalité est présent</w:t>
      </w:r>
      <w:r w:rsidR="00700569">
        <w:rPr>
          <w:rFonts w:ascii="Times New Roman" w:eastAsia="Times New Roman" w:hAnsi="Times New Roman" w:cs="Times New Roman"/>
          <w:i/>
          <w:color w:val="000000" w:themeColor="text1"/>
          <w:sz w:val="24"/>
          <w:szCs w:val="24"/>
          <w:lang w:eastAsia="fr-FR"/>
        </w:rPr>
        <w:t>e</w:t>
      </w:r>
      <w:r w:rsidR="00F2646B" w:rsidRPr="00700569">
        <w:rPr>
          <w:rFonts w:ascii="Times New Roman" w:eastAsia="Times New Roman" w:hAnsi="Times New Roman" w:cs="Times New Roman"/>
          <w:i/>
          <w:color w:val="000000" w:themeColor="text1"/>
          <w:sz w:val="24"/>
          <w:szCs w:val="24"/>
          <w:lang w:eastAsia="fr-FR"/>
        </w:rPr>
        <w:t xml:space="preserve"> dans la vie des personnes, des gouvernements et des entreprises aujourd'hui?</w:t>
      </w:r>
    </w:p>
    <w:p w:rsidR="0000770F" w:rsidRPr="00021C68" w:rsidRDefault="00F2646B" w:rsidP="00530867">
      <w:pPr>
        <w:spacing w:after="0" w:line="360" w:lineRule="auto"/>
        <w:jc w:val="both"/>
        <w:rPr>
          <w:rFonts w:ascii="Times New Roman" w:eastAsia="Times New Roman" w:hAnsi="Times New Roman" w:cs="Times New Roman"/>
          <w:color w:val="000000" w:themeColor="text1"/>
          <w:sz w:val="24"/>
          <w:szCs w:val="24"/>
          <w:lang w:eastAsia="fr-FR"/>
        </w:rPr>
      </w:pPr>
      <w:r w:rsidRPr="00021C68">
        <w:rPr>
          <w:rFonts w:ascii="Times New Roman" w:eastAsia="Times New Roman" w:hAnsi="Times New Roman" w:cs="Times New Roman"/>
          <w:color w:val="000000" w:themeColor="text1"/>
          <w:sz w:val="24"/>
          <w:szCs w:val="24"/>
          <w:lang w:eastAsia="fr-FR"/>
        </w:rPr>
        <w:t> </w:t>
      </w:r>
    </w:p>
    <w:p w:rsidR="0000770F" w:rsidRPr="00021C68" w:rsidRDefault="0000770F" w:rsidP="00530867">
      <w:pPr>
        <w:spacing w:after="0" w:line="360" w:lineRule="auto"/>
        <w:jc w:val="both"/>
        <w:rPr>
          <w:rFonts w:ascii="Times New Roman" w:eastAsia="Times New Roman" w:hAnsi="Times New Roman" w:cs="Times New Roman"/>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Christian Laval</w:t>
      </w:r>
      <w:r w:rsidRPr="00021C68">
        <w:rPr>
          <w:rFonts w:ascii="Times New Roman" w:eastAsia="Times New Roman" w:hAnsi="Times New Roman" w:cs="Times New Roman"/>
          <w:color w:val="000000" w:themeColor="text1"/>
          <w:sz w:val="24"/>
          <w:szCs w:val="24"/>
          <w:lang w:eastAsia="fr-FR"/>
        </w:rPr>
        <w:t xml:space="preserve"> : Nous parlons de « rationalité » ou de « logique » pour désigner un ensemble de normes qui façonnent de l’intérieur les pratiques, qui pénètrent l’intimité des personnes, qui orientent les conduites des gens comme les politiques qui sont menées à l’échelle nationale ou internationale. Le néolibéralisme a ceci de particulier que les normes qu’il fait fonctionner s’appliquent à des échelles très différentes. Cette </w:t>
      </w:r>
      <w:r w:rsidR="00553AA5" w:rsidRPr="00021C68">
        <w:rPr>
          <w:rFonts w:ascii="Times New Roman" w:eastAsia="Times New Roman" w:hAnsi="Times New Roman" w:cs="Times New Roman"/>
          <w:color w:val="000000" w:themeColor="text1"/>
          <w:sz w:val="24"/>
          <w:szCs w:val="24"/>
          <w:lang w:eastAsia="fr-FR"/>
        </w:rPr>
        <w:t xml:space="preserve">logique normative suppose </w:t>
      </w:r>
      <w:r w:rsidRPr="00021C68">
        <w:rPr>
          <w:rFonts w:ascii="Times New Roman" w:eastAsia="Times New Roman" w:hAnsi="Times New Roman" w:cs="Times New Roman"/>
          <w:color w:val="000000" w:themeColor="text1"/>
          <w:sz w:val="24"/>
          <w:szCs w:val="24"/>
          <w:lang w:eastAsia="fr-FR"/>
        </w:rPr>
        <w:t xml:space="preserve">la construction, à des niveaux différents, de situations </w:t>
      </w:r>
      <w:r w:rsidR="00553AA5" w:rsidRPr="00021C68">
        <w:rPr>
          <w:rFonts w:ascii="Times New Roman" w:eastAsia="Times New Roman" w:hAnsi="Times New Roman" w:cs="Times New Roman"/>
          <w:color w:val="000000" w:themeColor="text1"/>
          <w:sz w:val="24"/>
          <w:szCs w:val="24"/>
          <w:lang w:eastAsia="fr-FR"/>
        </w:rPr>
        <w:t xml:space="preserve">de concurrence </w:t>
      </w:r>
      <w:r w:rsidRPr="00021C68">
        <w:rPr>
          <w:rFonts w:ascii="Times New Roman" w:eastAsia="Times New Roman" w:hAnsi="Times New Roman" w:cs="Times New Roman"/>
          <w:color w:val="000000" w:themeColor="text1"/>
          <w:sz w:val="24"/>
          <w:szCs w:val="24"/>
          <w:lang w:eastAsia="fr-FR"/>
        </w:rPr>
        <w:t xml:space="preserve">qui </w:t>
      </w:r>
      <w:r w:rsidR="00553AA5" w:rsidRPr="00021C68">
        <w:rPr>
          <w:rFonts w:ascii="Times New Roman" w:eastAsia="Times New Roman" w:hAnsi="Times New Roman" w:cs="Times New Roman"/>
          <w:color w:val="000000" w:themeColor="text1"/>
          <w:sz w:val="24"/>
          <w:szCs w:val="24"/>
          <w:lang w:eastAsia="fr-FR"/>
        </w:rPr>
        <w:t>s’impose</w:t>
      </w:r>
      <w:r w:rsidRPr="00021C68">
        <w:rPr>
          <w:rFonts w:ascii="Times New Roman" w:eastAsia="Times New Roman" w:hAnsi="Times New Roman" w:cs="Times New Roman"/>
          <w:color w:val="000000" w:themeColor="text1"/>
          <w:sz w:val="24"/>
          <w:szCs w:val="24"/>
          <w:lang w:eastAsia="fr-FR"/>
        </w:rPr>
        <w:t xml:space="preserve"> aux individus, aux activités économiques et</w:t>
      </w:r>
      <w:r w:rsidR="00553AA5" w:rsidRPr="00021C68">
        <w:rPr>
          <w:rFonts w:ascii="Times New Roman" w:eastAsia="Times New Roman" w:hAnsi="Times New Roman" w:cs="Times New Roman"/>
          <w:color w:val="000000" w:themeColor="text1"/>
          <w:sz w:val="24"/>
          <w:szCs w:val="24"/>
          <w:lang w:eastAsia="fr-FR"/>
        </w:rPr>
        <w:t xml:space="preserve"> sociales, aux Etats</w:t>
      </w:r>
      <w:r w:rsidRPr="00021C68">
        <w:rPr>
          <w:rFonts w:ascii="Times New Roman" w:eastAsia="Times New Roman" w:hAnsi="Times New Roman" w:cs="Times New Roman"/>
          <w:color w:val="000000" w:themeColor="text1"/>
          <w:sz w:val="24"/>
          <w:szCs w:val="24"/>
          <w:lang w:eastAsia="fr-FR"/>
        </w:rPr>
        <w:t>. Ce</w:t>
      </w:r>
      <w:r w:rsidR="00553AA5" w:rsidRPr="00021C68">
        <w:rPr>
          <w:rFonts w:ascii="Times New Roman" w:eastAsia="Times New Roman" w:hAnsi="Times New Roman" w:cs="Times New Roman"/>
          <w:color w:val="000000" w:themeColor="text1"/>
          <w:sz w:val="24"/>
          <w:szCs w:val="24"/>
          <w:lang w:eastAsia="fr-FR"/>
        </w:rPr>
        <w:t xml:space="preserve">tte mise en concurrence </w:t>
      </w:r>
      <w:r w:rsidRPr="00021C68">
        <w:rPr>
          <w:rFonts w:ascii="Times New Roman" w:eastAsia="Times New Roman" w:hAnsi="Times New Roman" w:cs="Times New Roman"/>
          <w:color w:val="000000" w:themeColor="text1"/>
          <w:sz w:val="24"/>
          <w:szCs w:val="24"/>
          <w:lang w:eastAsia="fr-FR"/>
        </w:rPr>
        <w:t xml:space="preserve">oblige </w:t>
      </w:r>
      <w:r w:rsidR="00553AA5" w:rsidRPr="00021C68">
        <w:rPr>
          <w:rFonts w:ascii="Times New Roman" w:eastAsia="Times New Roman" w:hAnsi="Times New Roman" w:cs="Times New Roman"/>
          <w:color w:val="000000" w:themeColor="text1"/>
          <w:sz w:val="24"/>
          <w:szCs w:val="24"/>
          <w:lang w:eastAsia="fr-FR"/>
        </w:rPr>
        <w:t xml:space="preserve">tous ceux qui y sont soumis à s’adapter et </w:t>
      </w:r>
      <w:r w:rsidRPr="00021C68">
        <w:rPr>
          <w:rFonts w:ascii="Times New Roman" w:eastAsia="Times New Roman" w:hAnsi="Times New Roman" w:cs="Times New Roman"/>
          <w:color w:val="000000" w:themeColor="text1"/>
          <w:sz w:val="24"/>
          <w:szCs w:val="24"/>
          <w:lang w:eastAsia="fr-FR"/>
        </w:rPr>
        <w:t xml:space="preserve"> </w:t>
      </w:r>
      <w:r w:rsidR="00553AA5" w:rsidRPr="00021C68">
        <w:rPr>
          <w:rFonts w:ascii="Times New Roman" w:eastAsia="Times New Roman" w:hAnsi="Times New Roman" w:cs="Times New Roman"/>
          <w:color w:val="000000" w:themeColor="text1"/>
          <w:sz w:val="24"/>
          <w:szCs w:val="24"/>
          <w:lang w:eastAsia="fr-FR"/>
        </w:rPr>
        <w:t>à se transformer</w:t>
      </w:r>
      <w:r w:rsidRPr="00021C68">
        <w:rPr>
          <w:rFonts w:ascii="Times New Roman" w:eastAsia="Times New Roman" w:hAnsi="Times New Roman" w:cs="Times New Roman"/>
          <w:color w:val="000000" w:themeColor="text1"/>
          <w:sz w:val="24"/>
          <w:szCs w:val="24"/>
          <w:lang w:eastAsia="fr-FR"/>
        </w:rPr>
        <w:t xml:space="preserve"> pour « gagner » ou du moins pour ne pas perdre. Parmi tous les signes qui montrent que cette rationalité néolibérale progresse, il y a l’extension,  dans le langage courant ou dans la culture,  du lexique de l’entreprise et de la gestion. On doit vivre sa vie comme s’il s’agissait de développer une « entreprise de soi », ou comme s’il fallait « accumuler un capital humain ». Quant aux principes auxquels obéit la politique, on observe presque partout que la construction des règles de la mondialisation  a modifié la hiérarchie des principes et des objectifs des gouvernements et des partis : la compétitivité économique tend à remplacer les objectifs de justice sociale et d’intégration culturelle.  </w:t>
      </w:r>
    </w:p>
    <w:p w:rsidR="00F2646B" w:rsidRPr="00021C68" w:rsidRDefault="00F2646B" w:rsidP="00530867">
      <w:pPr>
        <w:spacing w:after="0" w:line="360" w:lineRule="auto"/>
        <w:jc w:val="both"/>
        <w:rPr>
          <w:rFonts w:ascii="Times New Roman" w:eastAsia="Times New Roman" w:hAnsi="Times New Roman" w:cs="Times New Roman"/>
          <w:color w:val="000000" w:themeColor="text1"/>
          <w:sz w:val="24"/>
          <w:szCs w:val="24"/>
          <w:lang w:eastAsia="fr-FR"/>
        </w:rPr>
      </w:pPr>
    </w:p>
    <w:p w:rsidR="00F2646B" w:rsidRPr="00700569" w:rsidRDefault="00581512" w:rsidP="00530867">
      <w:pPr>
        <w:spacing w:after="0" w:line="360" w:lineRule="auto"/>
        <w:jc w:val="both"/>
        <w:rPr>
          <w:rFonts w:ascii="Times New Roman" w:eastAsia="Times New Roman" w:hAnsi="Times New Roman" w:cs="Times New Roman"/>
          <w:i/>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2/</w:t>
      </w:r>
      <w:r w:rsidRPr="00021C68">
        <w:rPr>
          <w:rFonts w:ascii="Times New Roman" w:eastAsia="Times New Roman" w:hAnsi="Times New Roman" w:cs="Times New Roman"/>
          <w:color w:val="000000" w:themeColor="text1"/>
          <w:sz w:val="24"/>
          <w:szCs w:val="24"/>
          <w:lang w:eastAsia="fr-FR"/>
        </w:rPr>
        <w:t xml:space="preserve"> </w:t>
      </w:r>
      <w:r w:rsidR="00F2646B" w:rsidRPr="00700569">
        <w:rPr>
          <w:rFonts w:ascii="Times New Roman" w:eastAsia="Times New Roman" w:hAnsi="Times New Roman" w:cs="Times New Roman"/>
          <w:i/>
          <w:color w:val="000000" w:themeColor="text1"/>
          <w:sz w:val="24"/>
          <w:szCs w:val="24"/>
          <w:lang w:eastAsia="fr-FR"/>
        </w:rPr>
        <w:t>Ce mode de gouvernance de la société ne fonctionnerait pas sans l'adhésion des individus. Pourquoi les individus prennent pour eux-mêmes cette rationalité? Et pourquoi est-il si difficile de critiquer cette rationalité?</w:t>
      </w:r>
    </w:p>
    <w:p w:rsidR="0088787F" w:rsidRPr="00021C68" w:rsidRDefault="0088787F" w:rsidP="00530867">
      <w:pPr>
        <w:spacing w:after="0" w:line="360" w:lineRule="auto"/>
        <w:jc w:val="both"/>
        <w:rPr>
          <w:rFonts w:ascii="Times New Roman" w:eastAsia="Times New Roman" w:hAnsi="Times New Roman" w:cs="Times New Roman"/>
          <w:color w:val="000000" w:themeColor="text1"/>
          <w:sz w:val="24"/>
          <w:szCs w:val="24"/>
          <w:lang w:eastAsia="fr-FR"/>
        </w:rPr>
      </w:pPr>
    </w:p>
    <w:p w:rsidR="00F2646B" w:rsidRPr="00021C68" w:rsidRDefault="00F2646B" w:rsidP="00530867">
      <w:pPr>
        <w:spacing w:after="0" w:line="360" w:lineRule="auto"/>
        <w:jc w:val="both"/>
        <w:rPr>
          <w:rFonts w:ascii="Times New Roman" w:eastAsia="Times New Roman" w:hAnsi="Times New Roman" w:cs="Times New Roman"/>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 </w:t>
      </w:r>
      <w:r w:rsidR="0088787F" w:rsidRPr="00700569">
        <w:rPr>
          <w:rFonts w:ascii="Times New Roman" w:eastAsia="Times New Roman" w:hAnsi="Times New Roman" w:cs="Times New Roman"/>
          <w:b/>
          <w:color w:val="000000" w:themeColor="text1"/>
          <w:sz w:val="24"/>
          <w:szCs w:val="24"/>
          <w:lang w:eastAsia="fr-FR"/>
        </w:rPr>
        <w:t>Pierre Dardot</w:t>
      </w:r>
      <w:r w:rsidR="0088787F" w:rsidRPr="00021C68">
        <w:rPr>
          <w:rFonts w:ascii="Times New Roman" w:eastAsia="Times New Roman" w:hAnsi="Times New Roman" w:cs="Times New Roman"/>
          <w:color w:val="000000" w:themeColor="text1"/>
          <w:sz w:val="24"/>
          <w:szCs w:val="24"/>
          <w:lang w:eastAsia="fr-FR"/>
        </w:rPr>
        <w:t> : ce mode de gouvernement s’impose sans pour autant être fondé sur le consentement actif ou l’adhésion des individus. Il ne requiert pas une adhésion à une doctrine ou à un corps d’idées, il ne relève pas principalement d’une influence qui s’exercerait sur le plan intellectuel. Il s’exerce avant tout sur le terrain des  pratiques</w:t>
      </w:r>
      <w:r w:rsidR="00BB38C8" w:rsidRPr="00021C68">
        <w:rPr>
          <w:rFonts w:ascii="Times New Roman" w:eastAsia="Times New Roman" w:hAnsi="Times New Roman" w:cs="Times New Roman"/>
          <w:color w:val="000000" w:themeColor="text1"/>
          <w:sz w:val="24"/>
          <w:szCs w:val="24"/>
          <w:lang w:eastAsia="fr-FR"/>
        </w:rPr>
        <w:t xml:space="preserve">, il constitue ce que Foucault appelle une « logique des pratiques » qui ne procède pas du projet d’une conscience et qui n’opère pas </w:t>
      </w:r>
      <w:r w:rsidR="00E66731" w:rsidRPr="00021C68">
        <w:rPr>
          <w:rFonts w:ascii="Times New Roman" w:eastAsia="Times New Roman" w:hAnsi="Times New Roman" w:cs="Times New Roman"/>
          <w:color w:val="000000" w:themeColor="text1"/>
          <w:sz w:val="24"/>
          <w:szCs w:val="24"/>
          <w:lang w:eastAsia="fr-FR"/>
        </w:rPr>
        <w:t>par attraction idéologique. C’est d’ailleurs</w:t>
      </w:r>
      <w:r w:rsidR="00BB38C8" w:rsidRPr="00021C68">
        <w:rPr>
          <w:rFonts w:ascii="Times New Roman" w:eastAsia="Times New Roman" w:hAnsi="Times New Roman" w:cs="Times New Roman"/>
          <w:color w:val="000000" w:themeColor="text1"/>
          <w:sz w:val="24"/>
          <w:szCs w:val="24"/>
          <w:lang w:eastAsia="fr-FR"/>
        </w:rPr>
        <w:t xml:space="preserve"> ce qui a </w:t>
      </w:r>
      <w:r w:rsidR="00E66731" w:rsidRPr="00021C68">
        <w:rPr>
          <w:rFonts w:ascii="Times New Roman" w:eastAsia="Times New Roman" w:hAnsi="Times New Roman" w:cs="Times New Roman"/>
          <w:color w:val="000000" w:themeColor="text1"/>
          <w:sz w:val="24"/>
          <w:szCs w:val="24"/>
          <w:lang w:eastAsia="fr-FR"/>
        </w:rPr>
        <w:t xml:space="preserve">en grande partie </w:t>
      </w:r>
      <w:r w:rsidR="00BB38C8" w:rsidRPr="00021C68">
        <w:rPr>
          <w:rFonts w:ascii="Times New Roman" w:eastAsia="Times New Roman" w:hAnsi="Times New Roman" w:cs="Times New Roman"/>
          <w:color w:val="000000" w:themeColor="text1"/>
          <w:sz w:val="24"/>
          <w:szCs w:val="24"/>
          <w:lang w:eastAsia="fr-FR"/>
        </w:rPr>
        <w:t>fait s</w:t>
      </w:r>
      <w:r w:rsidR="00E66731" w:rsidRPr="00021C68">
        <w:rPr>
          <w:rFonts w:ascii="Times New Roman" w:eastAsia="Times New Roman" w:hAnsi="Times New Roman" w:cs="Times New Roman"/>
          <w:color w:val="000000" w:themeColor="text1"/>
          <w:sz w:val="24"/>
          <w:szCs w:val="24"/>
          <w:lang w:eastAsia="fr-FR"/>
        </w:rPr>
        <w:t xml:space="preserve">on </w:t>
      </w:r>
      <w:r w:rsidR="00E66731" w:rsidRPr="00021C68">
        <w:rPr>
          <w:rFonts w:ascii="Times New Roman" w:eastAsia="Times New Roman" w:hAnsi="Times New Roman" w:cs="Times New Roman"/>
          <w:color w:val="000000" w:themeColor="text1"/>
          <w:sz w:val="24"/>
          <w:szCs w:val="24"/>
          <w:lang w:eastAsia="fr-FR"/>
        </w:rPr>
        <w:lastRenderedPageBreak/>
        <w:t>succès. En effet, si l’on en reste</w:t>
      </w:r>
      <w:r w:rsidR="00BB38C8" w:rsidRPr="00021C68">
        <w:rPr>
          <w:rFonts w:ascii="Times New Roman" w:eastAsia="Times New Roman" w:hAnsi="Times New Roman" w:cs="Times New Roman"/>
          <w:color w:val="000000" w:themeColor="text1"/>
          <w:sz w:val="24"/>
          <w:szCs w:val="24"/>
          <w:lang w:eastAsia="fr-FR"/>
        </w:rPr>
        <w:t xml:space="preserve"> à l’idéologie, comment expliquer que des individus qui ne souscrivent pas à la réduction de l’homme à un calculateur cherchant à maximiser son intérêt en viennent pourtant à conformer leur conduite aux normes de la performance et de la rentabilité ? Car c’est bien la question que nous devons nous poser</w:t>
      </w:r>
      <w:r w:rsidR="00E66731" w:rsidRPr="00021C68">
        <w:rPr>
          <w:rFonts w:ascii="Times New Roman" w:eastAsia="Times New Roman" w:hAnsi="Times New Roman" w:cs="Times New Roman"/>
          <w:color w:val="000000" w:themeColor="text1"/>
          <w:sz w:val="24"/>
          <w:szCs w:val="24"/>
          <w:lang w:eastAsia="fr-FR"/>
        </w:rPr>
        <w:t>, celle de l’effet produit par des normes de conduite indépendamment de l’adhésion des acteurs à ces normes, celle de la productivité des normes à partir de la pratique elle-même, c’est-à-dire de ce font les hommes, et non à partir de ce qu’ils pensent</w:t>
      </w:r>
      <w:r w:rsidR="003B3135" w:rsidRPr="00021C68">
        <w:rPr>
          <w:rFonts w:ascii="Times New Roman" w:eastAsia="Times New Roman" w:hAnsi="Times New Roman" w:cs="Times New Roman"/>
          <w:color w:val="000000" w:themeColor="text1"/>
          <w:sz w:val="24"/>
          <w:szCs w:val="24"/>
          <w:lang w:eastAsia="fr-FR"/>
        </w:rPr>
        <w:t xml:space="preserve"> ou se représentent</w:t>
      </w:r>
      <w:r w:rsidR="00E66731" w:rsidRPr="00021C68">
        <w:rPr>
          <w:rFonts w:ascii="Times New Roman" w:eastAsia="Times New Roman" w:hAnsi="Times New Roman" w:cs="Times New Roman"/>
          <w:color w:val="000000" w:themeColor="text1"/>
          <w:sz w:val="24"/>
          <w:szCs w:val="24"/>
          <w:lang w:eastAsia="fr-FR"/>
        </w:rPr>
        <w:t xml:space="preserve">. </w:t>
      </w:r>
      <w:r w:rsidR="003B3135" w:rsidRPr="00021C68">
        <w:rPr>
          <w:rFonts w:ascii="Times New Roman" w:eastAsia="Times New Roman" w:hAnsi="Times New Roman" w:cs="Times New Roman"/>
          <w:color w:val="000000" w:themeColor="text1"/>
          <w:sz w:val="24"/>
          <w:szCs w:val="24"/>
          <w:lang w:eastAsia="fr-FR"/>
        </w:rPr>
        <w:t>La logique néolibérale œuvre à la construction de situations de concurrence dans lesquelles les individus peuvent être amenés à se conduire conformément aux normes sans adhérer aux normes.</w:t>
      </w:r>
    </w:p>
    <w:p w:rsidR="0088787F" w:rsidRPr="00021C68" w:rsidRDefault="0088787F" w:rsidP="00530867">
      <w:pPr>
        <w:spacing w:after="0" w:line="360" w:lineRule="auto"/>
        <w:jc w:val="both"/>
        <w:rPr>
          <w:rFonts w:ascii="Times New Roman" w:eastAsia="Times New Roman" w:hAnsi="Times New Roman" w:cs="Times New Roman"/>
          <w:color w:val="000000" w:themeColor="text1"/>
          <w:sz w:val="24"/>
          <w:szCs w:val="24"/>
          <w:lang w:eastAsia="fr-FR"/>
        </w:rPr>
      </w:pPr>
    </w:p>
    <w:p w:rsidR="0088787F" w:rsidRPr="00021C68" w:rsidRDefault="0088787F" w:rsidP="00530867">
      <w:pPr>
        <w:spacing w:after="0" w:line="360" w:lineRule="auto"/>
        <w:jc w:val="both"/>
        <w:rPr>
          <w:rFonts w:ascii="Times New Roman" w:eastAsia="Times New Roman" w:hAnsi="Times New Roman" w:cs="Times New Roman"/>
          <w:color w:val="000000" w:themeColor="text1"/>
          <w:sz w:val="24"/>
          <w:szCs w:val="24"/>
          <w:lang w:eastAsia="fr-FR"/>
        </w:rPr>
      </w:pPr>
    </w:p>
    <w:p w:rsidR="00700569" w:rsidRDefault="00581512" w:rsidP="00530867">
      <w:pPr>
        <w:spacing w:after="0" w:line="360" w:lineRule="auto"/>
        <w:jc w:val="both"/>
        <w:rPr>
          <w:rFonts w:ascii="Times New Roman" w:eastAsia="Times New Roman" w:hAnsi="Times New Roman" w:cs="Times New Roman"/>
          <w:i/>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3/</w:t>
      </w:r>
      <w:r w:rsidRPr="00021C68">
        <w:rPr>
          <w:rFonts w:ascii="Times New Roman" w:eastAsia="Times New Roman" w:hAnsi="Times New Roman" w:cs="Times New Roman"/>
          <w:color w:val="000000" w:themeColor="text1"/>
          <w:sz w:val="24"/>
          <w:szCs w:val="24"/>
          <w:lang w:eastAsia="fr-FR"/>
        </w:rPr>
        <w:t xml:space="preserve"> </w:t>
      </w:r>
      <w:r w:rsidR="00F2646B" w:rsidRPr="00700569">
        <w:rPr>
          <w:rFonts w:ascii="Times New Roman" w:eastAsia="Times New Roman" w:hAnsi="Times New Roman" w:cs="Times New Roman"/>
          <w:i/>
          <w:color w:val="000000" w:themeColor="text1"/>
          <w:sz w:val="24"/>
          <w:szCs w:val="24"/>
          <w:lang w:eastAsia="fr-FR"/>
        </w:rPr>
        <w:t>En général, la hausse mondiale du néo-libéralisme est identifié avec l'arrivée au pouvoir de Reagan aux Etats-Unis et Thatcher en Angleterre. Cependant, vous montrer que l'histoire est beaucoup plus ancienne et remonte à la crise du libéralisme dans les années 1930. Quels sont les problèmes que les penseurs du néolibéralisme voulaient résoudre à ce moment-là?</w:t>
      </w:r>
    </w:p>
    <w:p w:rsidR="00700569" w:rsidRDefault="00700569" w:rsidP="00530867">
      <w:pPr>
        <w:spacing w:after="0" w:line="360" w:lineRule="auto"/>
        <w:jc w:val="both"/>
        <w:rPr>
          <w:rFonts w:ascii="Times New Roman" w:eastAsia="Times New Roman" w:hAnsi="Times New Roman" w:cs="Times New Roman"/>
          <w:i/>
          <w:color w:val="000000" w:themeColor="text1"/>
          <w:sz w:val="24"/>
          <w:szCs w:val="24"/>
          <w:lang w:eastAsia="fr-FR"/>
        </w:rPr>
      </w:pPr>
    </w:p>
    <w:p w:rsidR="00F2646B" w:rsidRPr="00700569" w:rsidRDefault="006B4F64" w:rsidP="00530867">
      <w:pPr>
        <w:spacing w:after="0" w:line="360" w:lineRule="auto"/>
        <w:jc w:val="both"/>
        <w:rPr>
          <w:rFonts w:ascii="Times New Roman" w:eastAsia="Times New Roman" w:hAnsi="Times New Roman" w:cs="Times New Roman"/>
          <w:i/>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Christian Laval</w:t>
      </w:r>
      <w:r w:rsidRPr="00021C68">
        <w:rPr>
          <w:rFonts w:ascii="Times New Roman" w:eastAsia="Times New Roman" w:hAnsi="Times New Roman" w:cs="Times New Roman"/>
          <w:color w:val="000000" w:themeColor="text1"/>
          <w:sz w:val="24"/>
          <w:szCs w:val="24"/>
          <w:lang w:eastAsia="fr-FR"/>
        </w:rPr>
        <w:t> : C’est</w:t>
      </w:r>
      <w:r w:rsidR="00C95A4B" w:rsidRPr="00021C68">
        <w:rPr>
          <w:rFonts w:ascii="Times New Roman" w:eastAsia="Times New Roman" w:hAnsi="Times New Roman" w:cs="Times New Roman"/>
          <w:color w:val="000000" w:themeColor="text1"/>
          <w:sz w:val="24"/>
          <w:szCs w:val="24"/>
          <w:lang w:eastAsia="fr-FR"/>
        </w:rPr>
        <w:t xml:space="preserve"> une erreur de dater la naissance du néolibéralisme aux victoires électorales dont vous parlez. </w:t>
      </w:r>
      <w:r w:rsidR="009F3D25" w:rsidRPr="00021C68">
        <w:rPr>
          <w:rFonts w:ascii="Times New Roman" w:eastAsia="Times New Roman" w:hAnsi="Times New Roman" w:cs="Times New Roman"/>
          <w:color w:val="000000" w:themeColor="text1"/>
          <w:sz w:val="24"/>
          <w:szCs w:val="24"/>
          <w:lang w:eastAsia="fr-FR"/>
        </w:rPr>
        <w:t>Cette e</w:t>
      </w:r>
      <w:r w:rsidR="0000770F" w:rsidRPr="00021C68">
        <w:rPr>
          <w:rFonts w:ascii="Times New Roman" w:eastAsia="Times New Roman" w:hAnsi="Times New Roman" w:cs="Times New Roman"/>
          <w:color w:val="000000" w:themeColor="text1"/>
          <w:sz w:val="24"/>
          <w:szCs w:val="24"/>
          <w:lang w:eastAsia="fr-FR"/>
        </w:rPr>
        <w:t>rreur est liée à la confusion f</w:t>
      </w:r>
      <w:r w:rsidR="009F3D25" w:rsidRPr="00021C68">
        <w:rPr>
          <w:rFonts w:ascii="Times New Roman" w:eastAsia="Times New Roman" w:hAnsi="Times New Roman" w:cs="Times New Roman"/>
          <w:color w:val="000000" w:themeColor="text1"/>
          <w:sz w:val="24"/>
          <w:szCs w:val="24"/>
          <w:lang w:eastAsia="fr-FR"/>
        </w:rPr>
        <w:t>r</w:t>
      </w:r>
      <w:r w:rsidR="0000770F" w:rsidRPr="00021C68">
        <w:rPr>
          <w:rFonts w:ascii="Times New Roman" w:eastAsia="Times New Roman" w:hAnsi="Times New Roman" w:cs="Times New Roman"/>
          <w:color w:val="000000" w:themeColor="text1"/>
          <w:sz w:val="24"/>
          <w:szCs w:val="24"/>
          <w:lang w:eastAsia="fr-FR"/>
        </w:rPr>
        <w:t>é</w:t>
      </w:r>
      <w:r w:rsidR="009F3D25" w:rsidRPr="00021C68">
        <w:rPr>
          <w:rFonts w:ascii="Times New Roman" w:eastAsia="Times New Roman" w:hAnsi="Times New Roman" w:cs="Times New Roman"/>
          <w:color w:val="000000" w:themeColor="text1"/>
          <w:sz w:val="24"/>
          <w:szCs w:val="24"/>
          <w:lang w:eastAsia="fr-FR"/>
        </w:rPr>
        <w:t>quent</w:t>
      </w:r>
      <w:r w:rsidR="0000770F" w:rsidRPr="00021C68">
        <w:rPr>
          <w:rFonts w:ascii="Times New Roman" w:eastAsia="Times New Roman" w:hAnsi="Times New Roman" w:cs="Times New Roman"/>
          <w:color w:val="000000" w:themeColor="text1"/>
          <w:sz w:val="24"/>
          <w:szCs w:val="24"/>
          <w:lang w:eastAsia="fr-FR"/>
        </w:rPr>
        <w:t>e</w:t>
      </w:r>
      <w:r w:rsidR="009F3D25" w:rsidRPr="00021C68">
        <w:rPr>
          <w:rFonts w:ascii="Times New Roman" w:eastAsia="Times New Roman" w:hAnsi="Times New Roman" w:cs="Times New Roman"/>
          <w:color w:val="000000" w:themeColor="text1"/>
          <w:sz w:val="24"/>
          <w:szCs w:val="24"/>
          <w:lang w:eastAsia="fr-FR"/>
        </w:rPr>
        <w:t xml:space="preserve"> sur la nature du néolibéralisme,</w:t>
      </w:r>
      <w:r w:rsidR="0000770F" w:rsidRPr="00021C68">
        <w:rPr>
          <w:rFonts w:ascii="Times New Roman" w:eastAsia="Times New Roman" w:hAnsi="Times New Roman" w:cs="Times New Roman"/>
          <w:color w:val="000000" w:themeColor="text1"/>
          <w:sz w:val="24"/>
          <w:szCs w:val="24"/>
          <w:lang w:eastAsia="fr-FR"/>
        </w:rPr>
        <w:t xml:space="preserve"> que l’on assimile à un « retour d</w:t>
      </w:r>
      <w:r w:rsidR="009F3D25" w:rsidRPr="00021C68">
        <w:rPr>
          <w:rFonts w:ascii="Times New Roman" w:eastAsia="Times New Roman" w:hAnsi="Times New Roman" w:cs="Times New Roman"/>
          <w:color w:val="000000" w:themeColor="text1"/>
          <w:sz w:val="24"/>
          <w:szCs w:val="24"/>
          <w:lang w:eastAsia="fr-FR"/>
        </w:rPr>
        <w:t>u libéralisme </w:t>
      </w:r>
      <w:r w:rsidR="0000770F" w:rsidRPr="00021C68">
        <w:rPr>
          <w:rFonts w:ascii="Times New Roman" w:eastAsia="Times New Roman" w:hAnsi="Times New Roman" w:cs="Times New Roman"/>
          <w:color w:val="000000" w:themeColor="text1"/>
          <w:sz w:val="24"/>
          <w:szCs w:val="24"/>
          <w:lang w:eastAsia="fr-FR"/>
        </w:rPr>
        <w:t>du XVIIIe siècle</w:t>
      </w:r>
      <w:r w:rsidR="009F3D25" w:rsidRPr="00021C68">
        <w:rPr>
          <w:rFonts w:ascii="Times New Roman" w:eastAsia="Times New Roman" w:hAnsi="Times New Roman" w:cs="Times New Roman"/>
          <w:color w:val="000000" w:themeColor="text1"/>
          <w:sz w:val="24"/>
          <w:szCs w:val="24"/>
          <w:lang w:eastAsia="fr-FR"/>
        </w:rPr>
        <w:t>»</w:t>
      </w:r>
      <w:r w:rsidR="0000770F" w:rsidRPr="00021C68">
        <w:rPr>
          <w:rFonts w:ascii="Times New Roman" w:eastAsia="Times New Roman" w:hAnsi="Times New Roman" w:cs="Times New Roman"/>
          <w:color w:val="000000" w:themeColor="text1"/>
          <w:sz w:val="24"/>
          <w:szCs w:val="24"/>
          <w:lang w:eastAsia="fr-FR"/>
        </w:rPr>
        <w:t xml:space="preserve"> que l’on assimile lui-même à un ultra-libéralisme</w:t>
      </w:r>
      <w:r w:rsidRPr="00021C68">
        <w:rPr>
          <w:rFonts w:ascii="Times New Roman" w:eastAsia="Times New Roman" w:hAnsi="Times New Roman" w:cs="Times New Roman"/>
          <w:color w:val="000000" w:themeColor="text1"/>
          <w:sz w:val="24"/>
          <w:szCs w:val="24"/>
          <w:lang w:eastAsia="fr-FR"/>
        </w:rPr>
        <w:t xml:space="preserve">. </w:t>
      </w:r>
      <w:r w:rsidR="0000770F" w:rsidRPr="00021C68">
        <w:rPr>
          <w:rFonts w:ascii="Times New Roman" w:eastAsia="Times New Roman" w:hAnsi="Times New Roman" w:cs="Times New Roman"/>
          <w:color w:val="000000" w:themeColor="text1"/>
          <w:sz w:val="24"/>
          <w:szCs w:val="24"/>
          <w:lang w:eastAsia="fr-FR"/>
        </w:rPr>
        <w:t xml:space="preserve">La crise de 1929 a accéléré, comme nous le montrons, la crise </w:t>
      </w:r>
      <w:r w:rsidRPr="00021C68">
        <w:rPr>
          <w:rFonts w:ascii="Times New Roman" w:eastAsia="Times New Roman" w:hAnsi="Times New Roman" w:cs="Times New Roman"/>
          <w:color w:val="000000" w:themeColor="text1"/>
          <w:sz w:val="24"/>
          <w:szCs w:val="24"/>
          <w:lang w:eastAsia="fr-FR"/>
        </w:rPr>
        <w:t>du pur « laissez faire »</w:t>
      </w:r>
      <w:r w:rsidR="0000770F" w:rsidRPr="00021C68">
        <w:rPr>
          <w:rFonts w:ascii="Times New Roman" w:eastAsia="Times New Roman" w:hAnsi="Times New Roman" w:cs="Times New Roman"/>
          <w:color w:val="000000" w:themeColor="text1"/>
          <w:sz w:val="24"/>
          <w:szCs w:val="24"/>
          <w:lang w:eastAsia="fr-FR"/>
        </w:rPr>
        <w:t>. Un ensemble assez disparate d’économistes, de philosop</w:t>
      </w:r>
      <w:r w:rsidRPr="00021C68">
        <w:rPr>
          <w:rFonts w:ascii="Times New Roman" w:eastAsia="Times New Roman" w:hAnsi="Times New Roman" w:cs="Times New Roman"/>
          <w:color w:val="000000" w:themeColor="text1"/>
          <w:sz w:val="24"/>
          <w:szCs w:val="24"/>
          <w:lang w:eastAsia="fr-FR"/>
        </w:rPr>
        <w:t>hes, de sociologues européens et</w:t>
      </w:r>
      <w:r w:rsidR="0000770F" w:rsidRPr="00021C68">
        <w:rPr>
          <w:rFonts w:ascii="Times New Roman" w:eastAsia="Times New Roman" w:hAnsi="Times New Roman" w:cs="Times New Roman"/>
          <w:color w:val="000000" w:themeColor="text1"/>
          <w:sz w:val="24"/>
          <w:szCs w:val="24"/>
          <w:lang w:eastAsia="fr-FR"/>
        </w:rPr>
        <w:t xml:space="preserve"> nord-américains réunissent </w:t>
      </w:r>
      <w:r w:rsidRPr="00021C68">
        <w:rPr>
          <w:rFonts w:ascii="Times New Roman" w:eastAsia="Times New Roman" w:hAnsi="Times New Roman" w:cs="Times New Roman"/>
          <w:color w:val="000000" w:themeColor="text1"/>
          <w:sz w:val="24"/>
          <w:szCs w:val="24"/>
          <w:lang w:eastAsia="fr-FR"/>
        </w:rPr>
        <w:t xml:space="preserve">alors </w:t>
      </w:r>
      <w:r w:rsidR="0000770F" w:rsidRPr="00021C68">
        <w:rPr>
          <w:rFonts w:ascii="Times New Roman" w:eastAsia="Times New Roman" w:hAnsi="Times New Roman" w:cs="Times New Roman"/>
          <w:color w:val="000000" w:themeColor="text1"/>
          <w:sz w:val="24"/>
          <w:szCs w:val="24"/>
          <w:lang w:eastAsia="fr-FR"/>
        </w:rPr>
        <w:t xml:space="preserve">leurs efforts pour opérer une refondation intellectuelle du libéralisme, que l’on va vite appeler </w:t>
      </w:r>
      <w:r w:rsidRPr="00021C68">
        <w:rPr>
          <w:rFonts w:ascii="Times New Roman" w:eastAsia="Times New Roman" w:hAnsi="Times New Roman" w:cs="Times New Roman"/>
          <w:color w:val="000000" w:themeColor="text1"/>
          <w:sz w:val="24"/>
          <w:szCs w:val="24"/>
          <w:lang w:eastAsia="fr-FR"/>
        </w:rPr>
        <w:t xml:space="preserve">le </w:t>
      </w:r>
      <w:r w:rsidR="0000770F" w:rsidRPr="00021C68">
        <w:rPr>
          <w:rFonts w:ascii="Times New Roman" w:eastAsia="Times New Roman" w:hAnsi="Times New Roman" w:cs="Times New Roman"/>
          <w:color w:val="000000" w:themeColor="text1"/>
          <w:sz w:val="24"/>
          <w:szCs w:val="24"/>
          <w:lang w:eastAsia="fr-FR"/>
        </w:rPr>
        <w:t xml:space="preserve">« néolibéralisme ». </w:t>
      </w:r>
      <w:r w:rsidR="009F3D25" w:rsidRPr="00021C68">
        <w:rPr>
          <w:rFonts w:ascii="Times New Roman" w:eastAsia="Times New Roman" w:hAnsi="Times New Roman" w:cs="Times New Roman"/>
          <w:color w:val="000000" w:themeColor="text1"/>
          <w:sz w:val="24"/>
          <w:szCs w:val="24"/>
          <w:lang w:eastAsia="fr-FR"/>
        </w:rPr>
        <w:t xml:space="preserve"> </w:t>
      </w:r>
      <w:r w:rsidRPr="00021C68">
        <w:rPr>
          <w:rFonts w:ascii="Times New Roman" w:eastAsia="Times New Roman" w:hAnsi="Times New Roman" w:cs="Times New Roman"/>
          <w:color w:val="000000" w:themeColor="text1"/>
          <w:sz w:val="24"/>
          <w:szCs w:val="24"/>
          <w:lang w:eastAsia="fr-FR"/>
        </w:rPr>
        <w:t>Il faudra cependant attendre le lendemain de la Seconde guerre mondiale pour que ce courant se dote des moyens d’influence politique et de diffusion de leurs idées. Ces néolibéraux, pour aller vite, se battent sur deux fronts : contre tous les courants politiques ou économiques qui veulent mettre en question la liberté économique et la libre concurrence sans lesquelles selon eux le capitalisme ne peut pas prospérer. Keynes sera évidemment leur adversaire principal. Mais ils empruntent aus</w:t>
      </w:r>
      <w:r w:rsidR="00553AA5" w:rsidRPr="00021C68">
        <w:rPr>
          <w:rFonts w:ascii="Times New Roman" w:eastAsia="Times New Roman" w:hAnsi="Times New Roman" w:cs="Times New Roman"/>
          <w:color w:val="000000" w:themeColor="text1"/>
          <w:sz w:val="24"/>
          <w:szCs w:val="24"/>
          <w:lang w:eastAsia="fr-FR"/>
        </w:rPr>
        <w:t xml:space="preserve">si à leurs adversaires des instruments jkuridico-politiques </w:t>
      </w:r>
      <w:r w:rsidRPr="00021C68">
        <w:rPr>
          <w:rFonts w:ascii="Times New Roman" w:eastAsia="Times New Roman" w:hAnsi="Times New Roman" w:cs="Times New Roman"/>
          <w:color w:val="000000" w:themeColor="text1"/>
          <w:sz w:val="24"/>
          <w:szCs w:val="24"/>
          <w:lang w:eastAsia="fr-FR"/>
        </w:rPr>
        <w:t xml:space="preserve"> qui seront d’une redoutable efficacité à partir des annéées 70. En un mot, contre le vieux naturalisme libéral du XVIIIe siècle, ils vont s’atteler à la construction d’un ensemble de règles,  d’institutions et de constitutions nécessaires au fonctionnement de la concurrence. Le marché c</w:t>
      </w:r>
      <w:r w:rsidR="00553AA5" w:rsidRPr="00021C68">
        <w:rPr>
          <w:rFonts w:ascii="Times New Roman" w:eastAsia="Times New Roman" w:hAnsi="Times New Roman" w:cs="Times New Roman"/>
          <w:color w:val="000000" w:themeColor="text1"/>
          <w:sz w:val="24"/>
          <w:szCs w:val="24"/>
          <w:lang w:eastAsia="fr-FR"/>
        </w:rPr>
        <w:t xml:space="preserve">esse d’être « naturel », il devient « institutionnel ». L’Union européenne en est une bonne illustration. </w:t>
      </w:r>
    </w:p>
    <w:p w:rsidR="00F2646B" w:rsidRPr="00021C68" w:rsidRDefault="00F2646B" w:rsidP="00530867">
      <w:pPr>
        <w:spacing w:after="0" w:line="360" w:lineRule="auto"/>
        <w:jc w:val="both"/>
        <w:rPr>
          <w:rFonts w:ascii="Times New Roman" w:eastAsia="Times New Roman" w:hAnsi="Times New Roman" w:cs="Times New Roman"/>
          <w:color w:val="000000" w:themeColor="text1"/>
          <w:sz w:val="24"/>
          <w:szCs w:val="24"/>
          <w:lang w:eastAsia="fr-FR"/>
        </w:rPr>
      </w:pPr>
      <w:r w:rsidRPr="00021C68">
        <w:rPr>
          <w:rFonts w:ascii="Times New Roman" w:eastAsia="Times New Roman" w:hAnsi="Times New Roman" w:cs="Times New Roman"/>
          <w:color w:val="000000" w:themeColor="text1"/>
          <w:sz w:val="24"/>
          <w:szCs w:val="24"/>
          <w:lang w:eastAsia="fr-FR"/>
        </w:rPr>
        <w:t> </w:t>
      </w:r>
    </w:p>
    <w:p w:rsidR="00532AB8" w:rsidRDefault="00581512" w:rsidP="00530867">
      <w:pPr>
        <w:spacing w:after="0" w:line="360" w:lineRule="auto"/>
        <w:jc w:val="both"/>
        <w:rPr>
          <w:rFonts w:ascii="Times New Roman" w:eastAsia="Times New Roman" w:hAnsi="Times New Roman" w:cs="Times New Roman"/>
          <w:i/>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4/</w:t>
      </w:r>
      <w:r w:rsidRPr="00021C68">
        <w:rPr>
          <w:rFonts w:ascii="Times New Roman" w:eastAsia="Times New Roman" w:hAnsi="Times New Roman" w:cs="Times New Roman"/>
          <w:color w:val="000000" w:themeColor="text1"/>
          <w:sz w:val="24"/>
          <w:szCs w:val="24"/>
          <w:lang w:eastAsia="fr-FR"/>
        </w:rPr>
        <w:t xml:space="preserve"> </w:t>
      </w:r>
      <w:r w:rsidR="00F2646B" w:rsidRPr="00700569">
        <w:rPr>
          <w:rFonts w:ascii="Times New Roman" w:eastAsia="Times New Roman" w:hAnsi="Times New Roman" w:cs="Times New Roman"/>
          <w:i/>
          <w:color w:val="000000" w:themeColor="text1"/>
          <w:sz w:val="24"/>
          <w:szCs w:val="24"/>
          <w:lang w:eastAsia="fr-FR"/>
        </w:rPr>
        <w:t xml:space="preserve">En dépit de sa formulation ont commencé dans les années 1930, le néolibéralisme a construit son hégémonie dans les années 1970 et 1980. Qu'est-ce qui explique cette distance? Quelles sont les conditions qui ont permis le </w:t>
      </w:r>
      <w:r w:rsidR="0088787F" w:rsidRPr="00700569">
        <w:rPr>
          <w:rFonts w:ascii="Times New Roman" w:eastAsia="Times New Roman" w:hAnsi="Times New Roman" w:cs="Times New Roman"/>
          <w:i/>
          <w:color w:val="000000" w:themeColor="text1"/>
          <w:sz w:val="24"/>
          <w:szCs w:val="24"/>
          <w:lang w:eastAsia="fr-FR"/>
        </w:rPr>
        <w:t>néolibéralisme</w:t>
      </w:r>
      <w:r w:rsidR="00F2646B" w:rsidRPr="00700569">
        <w:rPr>
          <w:rFonts w:ascii="Times New Roman" w:eastAsia="Times New Roman" w:hAnsi="Times New Roman" w:cs="Times New Roman"/>
          <w:i/>
          <w:color w:val="000000" w:themeColor="text1"/>
          <w:sz w:val="24"/>
          <w:szCs w:val="24"/>
          <w:lang w:eastAsia="fr-FR"/>
        </w:rPr>
        <w:t xml:space="preserve"> se développer dans la seconde moitié du XXe siècle?</w:t>
      </w:r>
    </w:p>
    <w:p w:rsidR="00700569" w:rsidRPr="00700569" w:rsidRDefault="00700569" w:rsidP="00530867">
      <w:pPr>
        <w:spacing w:after="0" w:line="360" w:lineRule="auto"/>
        <w:jc w:val="both"/>
        <w:rPr>
          <w:rFonts w:ascii="Times New Roman" w:eastAsia="Times New Roman" w:hAnsi="Times New Roman" w:cs="Times New Roman"/>
          <w:i/>
          <w:color w:val="000000" w:themeColor="text1"/>
          <w:sz w:val="24"/>
          <w:szCs w:val="24"/>
          <w:lang w:eastAsia="fr-FR"/>
        </w:rPr>
      </w:pPr>
    </w:p>
    <w:p w:rsidR="00F2646B" w:rsidRPr="00021C68" w:rsidRDefault="00BA07B5" w:rsidP="00530867">
      <w:pPr>
        <w:spacing w:after="0" w:line="360" w:lineRule="auto"/>
        <w:jc w:val="both"/>
        <w:rPr>
          <w:rFonts w:ascii="Times New Roman" w:eastAsia="Times New Roman" w:hAnsi="Times New Roman" w:cs="Times New Roman"/>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Christian Laval</w:t>
      </w:r>
      <w:r w:rsidRPr="00021C68">
        <w:rPr>
          <w:rFonts w:ascii="Times New Roman" w:eastAsia="Times New Roman" w:hAnsi="Times New Roman" w:cs="Times New Roman"/>
          <w:color w:val="000000" w:themeColor="text1"/>
          <w:sz w:val="24"/>
          <w:szCs w:val="24"/>
          <w:lang w:eastAsia="fr-FR"/>
        </w:rPr>
        <w:t xml:space="preserve"> : </w:t>
      </w:r>
      <w:r w:rsidR="00532AB8" w:rsidRPr="00021C68">
        <w:rPr>
          <w:rFonts w:ascii="Times New Roman" w:eastAsia="Times New Roman" w:hAnsi="Times New Roman" w:cs="Times New Roman"/>
          <w:color w:val="000000" w:themeColor="text1"/>
          <w:sz w:val="24"/>
          <w:szCs w:val="24"/>
          <w:lang w:eastAsia="fr-FR"/>
        </w:rPr>
        <w:t>L’hégémonie néolibérale ne s’est pas imposée en une seule fois. Il faudrait d’ailleurs plutôt parler de</w:t>
      </w:r>
      <w:r w:rsidRPr="00021C68">
        <w:rPr>
          <w:rFonts w:ascii="Times New Roman" w:eastAsia="Times New Roman" w:hAnsi="Times New Roman" w:cs="Times New Roman"/>
          <w:color w:val="000000" w:themeColor="text1"/>
          <w:sz w:val="24"/>
          <w:szCs w:val="24"/>
          <w:lang w:eastAsia="fr-FR"/>
        </w:rPr>
        <w:t xml:space="preserve"> « stratégie néolibérale » qui a </w:t>
      </w:r>
      <w:r w:rsidR="00553AA5" w:rsidRPr="00021C68">
        <w:rPr>
          <w:rFonts w:ascii="Times New Roman" w:eastAsia="Times New Roman" w:hAnsi="Times New Roman" w:cs="Times New Roman"/>
          <w:color w:val="000000" w:themeColor="text1"/>
          <w:sz w:val="24"/>
          <w:szCs w:val="24"/>
          <w:lang w:eastAsia="fr-FR"/>
        </w:rPr>
        <w:t xml:space="preserve">eu </w:t>
      </w:r>
      <w:r w:rsidRPr="00021C68">
        <w:rPr>
          <w:rFonts w:ascii="Times New Roman" w:eastAsia="Times New Roman" w:hAnsi="Times New Roman" w:cs="Times New Roman"/>
          <w:color w:val="000000" w:themeColor="text1"/>
          <w:sz w:val="24"/>
          <w:szCs w:val="24"/>
          <w:lang w:eastAsia="fr-FR"/>
        </w:rPr>
        <w:t>pour effet une</w:t>
      </w:r>
      <w:r w:rsidR="00532AB8" w:rsidRPr="00021C68">
        <w:rPr>
          <w:rFonts w:ascii="Times New Roman" w:eastAsia="Times New Roman" w:hAnsi="Times New Roman" w:cs="Times New Roman"/>
          <w:color w:val="000000" w:themeColor="text1"/>
          <w:sz w:val="24"/>
          <w:szCs w:val="24"/>
          <w:lang w:eastAsia="fr-FR"/>
        </w:rPr>
        <w:t xml:space="preserve"> </w:t>
      </w:r>
      <w:r w:rsidRPr="00021C68">
        <w:rPr>
          <w:rFonts w:ascii="Times New Roman" w:eastAsia="Times New Roman" w:hAnsi="Times New Roman" w:cs="Times New Roman"/>
          <w:color w:val="000000" w:themeColor="text1"/>
          <w:sz w:val="24"/>
          <w:szCs w:val="24"/>
          <w:lang w:eastAsia="fr-FR"/>
        </w:rPr>
        <w:t xml:space="preserve">progressive </w:t>
      </w:r>
      <w:r w:rsidR="00532AB8" w:rsidRPr="00021C68">
        <w:rPr>
          <w:rFonts w:ascii="Times New Roman" w:eastAsia="Times New Roman" w:hAnsi="Times New Roman" w:cs="Times New Roman"/>
          <w:color w:val="000000" w:themeColor="text1"/>
          <w:sz w:val="24"/>
          <w:szCs w:val="24"/>
          <w:lang w:eastAsia="fr-FR"/>
        </w:rPr>
        <w:t>néolibéralisation des sociétés. Cette stratégie s’est p</w:t>
      </w:r>
      <w:r w:rsidRPr="00021C68">
        <w:rPr>
          <w:rFonts w:ascii="Times New Roman" w:eastAsia="Times New Roman" w:hAnsi="Times New Roman" w:cs="Times New Roman"/>
          <w:color w:val="000000" w:themeColor="text1"/>
          <w:sz w:val="24"/>
          <w:szCs w:val="24"/>
          <w:lang w:eastAsia="fr-FR"/>
        </w:rPr>
        <w:t xml:space="preserve">eu à peu </w:t>
      </w:r>
      <w:r w:rsidR="00532AB8" w:rsidRPr="00021C68">
        <w:rPr>
          <w:rFonts w:ascii="Times New Roman" w:eastAsia="Times New Roman" w:hAnsi="Times New Roman" w:cs="Times New Roman"/>
          <w:color w:val="000000" w:themeColor="text1"/>
          <w:sz w:val="24"/>
          <w:szCs w:val="24"/>
          <w:lang w:eastAsia="fr-FR"/>
        </w:rPr>
        <w:t>élaborée</w:t>
      </w:r>
      <w:r w:rsidRPr="00021C68">
        <w:rPr>
          <w:rFonts w:ascii="Times New Roman" w:eastAsia="Times New Roman" w:hAnsi="Times New Roman" w:cs="Times New Roman"/>
          <w:color w:val="000000" w:themeColor="text1"/>
          <w:sz w:val="24"/>
          <w:szCs w:val="24"/>
          <w:lang w:eastAsia="fr-FR"/>
        </w:rPr>
        <w:t xml:space="preserve">, à partir d’éléments disparates et à des occasions diverses (conflits, crises, victoires électorales, coups d’État, etc). Elle s’est construite </w:t>
      </w:r>
      <w:r w:rsidR="00532AB8" w:rsidRPr="00021C68">
        <w:rPr>
          <w:rFonts w:ascii="Times New Roman" w:eastAsia="Times New Roman" w:hAnsi="Times New Roman" w:cs="Times New Roman"/>
          <w:color w:val="000000" w:themeColor="text1"/>
          <w:sz w:val="24"/>
          <w:szCs w:val="24"/>
          <w:lang w:eastAsia="fr-FR"/>
        </w:rPr>
        <w:t xml:space="preserve"> en réponse à des revendications sociales, à des aspirations démocratiques, à </w:t>
      </w:r>
      <w:r w:rsidR="00553AA5" w:rsidRPr="00021C68">
        <w:rPr>
          <w:rFonts w:ascii="Times New Roman" w:eastAsia="Times New Roman" w:hAnsi="Times New Roman" w:cs="Times New Roman"/>
          <w:color w:val="000000" w:themeColor="text1"/>
          <w:sz w:val="24"/>
          <w:szCs w:val="24"/>
          <w:lang w:eastAsia="fr-FR"/>
        </w:rPr>
        <w:t>l’apparition de</w:t>
      </w:r>
      <w:r w:rsidR="00532AB8" w:rsidRPr="00021C68">
        <w:rPr>
          <w:rFonts w:ascii="Times New Roman" w:eastAsia="Times New Roman" w:hAnsi="Times New Roman" w:cs="Times New Roman"/>
          <w:color w:val="000000" w:themeColor="text1"/>
          <w:sz w:val="24"/>
          <w:szCs w:val="24"/>
          <w:lang w:eastAsia="fr-FR"/>
        </w:rPr>
        <w:t xml:space="preserve"> fo</w:t>
      </w:r>
      <w:r w:rsidRPr="00021C68">
        <w:rPr>
          <w:rFonts w:ascii="Times New Roman" w:eastAsia="Times New Roman" w:hAnsi="Times New Roman" w:cs="Times New Roman"/>
          <w:color w:val="000000" w:themeColor="text1"/>
          <w:sz w:val="24"/>
          <w:szCs w:val="24"/>
          <w:lang w:eastAsia="fr-FR"/>
        </w:rPr>
        <w:t>rmes culturelles nouvelles qui avaie</w:t>
      </w:r>
      <w:r w:rsidR="00532AB8" w:rsidRPr="00021C68">
        <w:rPr>
          <w:rFonts w:ascii="Times New Roman" w:eastAsia="Times New Roman" w:hAnsi="Times New Roman" w:cs="Times New Roman"/>
          <w:color w:val="000000" w:themeColor="text1"/>
          <w:sz w:val="24"/>
          <w:szCs w:val="24"/>
          <w:lang w:eastAsia="fr-FR"/>
        </w:rPr>
        <w:t>nt contribué, dès les années 60,  à dérégler l’accumulation du capital et plus généralement</w:t>
      </w:r>
      <w:r w:rsidRPr="00021C68">
        <w:rPr>
          <w:rFonts w:ascii="Times New Roman" w:eastAsia="Times New Roman" w:hAnsi="Times New Roman" w:cs="Times New Roman"/>
          <w:color w:val="000000" w:themeColor="text1"/>
          <w:sz w:val="24"/>
          <w:szCs w:val="24"/>
          <w:lang w:eastAsia="fr-FR"/>
        </w:rPr>
        <w:t>, à déranger et à contester</w:t>
      </w:r>
      <w:r w:rsidR="00532AB8" w:rsidRPr="00021C68">
        <w:rPr>
          <w:rFonts w:ascii="Times New Roman" w:eastAsia="Times New Roman" w:hAnsi="Times New Roman" w:cs="Times New Roman"/>
          <w:color w:val="000000" w:themeColor="text1"/>
          <w:sz w:val="24"/>
          <w:szCs w:val="24"/>
          <w:lang w:eastAsia="fr-FR"/>
        </w:rPr>
        <w:t xml:space="preserve"> les mani</w:t>
      </w:r>
      <w:r w:rsidRPr="00021C68">
        <w:rPr>
          <w:rFonts w:ascii="Times New Roman" w:eastAsia="Times New Roman" w:hAnsi="Times New Roman" w:cs="Times New Roman"/>
          <w:color w:val="000000" w:themeColor="text1"/>
          <w:sz w:val="24"/>
          <w:szCs w:val="24"/>
          <w:lang w:eastAsia="fr-FR"/>
        </w:rPr>
        <w:t xml:space="preserve">ères de gouverner la société. Pour </w:t>
      </w:r>
      <w:r w:rsidR="00553AA5" w:rsidRPr="00021C68">
        <w:rPr>
          <w:rFonts w:ascii="Times New Roman" w:eastAsia="Times New Roman" w:hAnsi="Times New Roman" w:cs="Times New Roman"/>
          <w:color w:val="000000" w:themeColor="text1"/>
          <w:sz w:val="24"/>
          <w:szCs w:val="24"/>
          <w:lang w:eastAsia="fr-FR"/>
        </w:rPr>
        <w:t>être plus précis, parler de stra</w:t>
      </w:r>
      <w:r w:rsidRPr="00021C68">
        <w:rPr>
          <w:rFonts w:ascii="Times New Roman" w:eastAsia="Times New Roman" w:hAnsi="Times New Roman" w:cs="Times New Roman"/>
          <w:color w:val="000000" w:themeColor="text1"/>
          <w:sz w:val="24"/>
          <w:szCs w:val="24"/>
          <w:lang w:eastAsia="fr-FR"/>
        </w:rPr>
        <w:t>tégie néolibérale c’est désigner</w:t>
      </w:r>
      <w:r w:rsidR="00532AB8" w:rsidRPr="00021C68">
        <w:rPr>
          <w:rFonts w:ascii="Times New Roman" w:eastAsia="Times New Roman" w:hAnsi="Times New Roman" w:cs="Times New Roman"/>
          <w:color w:val="000000" w:themeColor="text1"/>
          <w:sz w:val="24"/>
          <w:szCs w:val="24"/>
          <w:lang w:eastAsia="fr-FR"/>
        </w:rPr>
        <w:t xml:space="preserve"> l’affrontement  que les oligarchies au pouvoir ont </w:t>
      </w:r>
      <w:r w:rsidRPr="00021C68">
        <w:rPr>
          <w:rFonts w:ascii="Times New Roman" w:eastAsia="Times New Roman" w:hAnsi="Times New Roman" w:cs="Times New Roman"/>
          <w:color w:val="000000" w:themeColor="text1"/>
          <w:sz w:val="24"/>
          <w:szCs w:val="24"/>
          <w:lang w:eastAsia="fr-FR"/>
        </w:rPr>
        <w:t>conduit contre les classes popul</w:t>
      </w:r>
      <w:r w:rsidR="00532AB8" w:rsidRPr="00021C68">
        <w:rPr>
          <w:rFonts w:ascii="Times New Roman" w:eastAsia="Times New Roman" w:hAnsi="Times New Roman" w:cs="Times New Roman"/>
          <w:color w:val="000000" w:themeColor="text1"/>
          <w:sz w:val="24"/>
          <w:szCs w:val="24"/>
          <w:lang w:eastAsia="fr-FR"/>
        </w:rPr>
        <w:t>a</w:t>
      </w:r>
      <w:r w:rsidRPr="00021C68">
        <w:rPr>
          <w:rFonts w:ascii="Times New Roman" w:eastAsia="Times New Roman" w:hAnsi="Times New Roman" w:cs="Times New Roman"/>
          <w:color w:val="000000" w:themeColor="text1"/>
          <w:sz w:val="24"/>
          <w:szCs w:val="24"/>
          <w:lang w:eastAsia="fr-FR"/>
        </w:rPr>
        <w:t>i</w:t>
      </w:r>
      <w:r w:rsidR="00532AB8" w:rsidRPr="00021C68">
        <w:rPr>
          <w:rFonts w:ascii="Times New Roman" w:eastAsia="Times New Roman" w:hAnsi="Times New Roman" w:cs="Times New Roman"/>
          <w:color w:val="000000" w:themeColor="text1"/>
          <w:sz w:val="24"/>
          <w:szCs w:val="24"/>
          <w:lang w:eastAsia="fr-FR"/>
        </w:rPr>
        <w:t xml:space="preserve">res organisées et contre les formes </w:t>
      </w:r>
      <w:r w:rsidRPr="00021C68">
        <w:rPr>
          <w:rFonts w:ascii="Times New Roman" w:eastAsia="Times New Roman" w:hAnsi="Times New Roman" w:cs="Times New Roman"/>
          <w:color w:val="000000" w:themeColor="text1"/>
          <w:sz w:val="24"/>
          <w:szCs w:val="24"/>
          <w:lang w:eastAsia="fr-FR"/>
        </w:rPr>
        <w:t xml:space="preserve">de participation démocratique qui s’étaient développées après 1968. </w:t>
      </w:r>
      <w:r w:rsidR="00553AA5" w:rsidRPr="00021C68">
        <w:rPr>
          <w:rFonts w:ascii="Times New Roman" w:eastAsia="Times New Roman" w:hAnsi="Times New Roman" w:cs="Times New Roman"/>
          <w:color w:val="000000" w:themeColor="text1"/>
          <w:sz w:val="24"/>
          <w:szCs w:val="24"/>
          <w:lang w:eastAsia="fr-FR"/>
        </w:rPr>
        <w:t xml:space="preserve">Ceci s’est déroulé de manières différentes selon les pays : de façon violente et directe ou de manière plus lente ; plus détournée  et plus </w:t>
      </w:r>
      <w:r w:rsidR="00553AA5" w:rsidRPr="00021C68">
        <w:rPr>
          <w:rFonts w:ascii="Times New Roman" w:eastAsia="Times New Roman" w:hAnsi="Times New Roman" w:cs="Times New Roman"/>
          <w:i/>
          <w:color w:val="000000" w:themeColor="text1"/>
          <w:sz w:val="24"/>
          <w:szCs w:val="24"/>
          <w:lang w:eastAsia="fr-FR"/>
        </w:rPr>
        <w:t>soft</w:t>
      </w:r>
      <w:r w:rsidR="00553AA5" w:rsidRPr="00021C68">
        <w:rPr>
          <w:rFonts w:ascii="Times New Roman" w:eastAsia="Times New Roman" w:hAnsi="Times New Roman" w:cs="Times New Roman"/>
          <w:color w:val="000000" w:themeColor="text1"/>
          <w:sz w:val="24"/>
          <w:szCs w:val="24"/>
          <w:lang w:eastAsia="fr-FR"/>
        </w:rPr>
        <w:t xml:space="preserve">, notamment en prenant appui sur les contestations des autorités traditionnelles et des pouvoirs bureaucratiques. </w:t>
      </w:r>
      <w:r w:rsidRPr="00021C68">
        <w:rPr>
          <w:rFonts w:ascii="Times New Roman" w:eastAsia="Times New Roman" w:hAnsi="Times New Roman" w:cs="Times New Roman"/>
          <w:color w:val="000000" w:themeColor="text1"/>
          <w:sz w:val="24"/>
          <w:szCs w:val="24"/>
          <w:lang w:eastAsia="fr-FR"/>
        </w:rPr>
        <w:t>Le néolibéralisme est donc une réaction qui s’est progressivement coordonnée,  internationalisée, systématisée au point de devenir finalement un projet universel et un système politico-économique</w:t>
      </w:r>
      <w:r w:rsidR="00553AA5" w:rsidRPr="00021C68">
        <w:rPr>
          <w:rFonts w:ascii="Times New Roman" w:eastAsia="Times New Roman" w:hAnsi="Times New Roman" w:cs="Times New Roman"/>
          <w:color w:val="000000" w:themeColor="text1"/>
          <w:sz w:val="24"/>
          <w:szCs w:val="24"/>
          <w:lang w:eastAsia="fr-FR"/>
        </w:rPr>
        <w:t xml:space="preserve"> suffisamment puissant pour empêcher les alternatives et neutraliser les oppositions</w:t>
      </w:r>
      <w:r w:rsidRPr="00021C68">
        <w:rPr>
          <w:rFonts w:ascii="Times New Roman" w:eastAsia="Times New Roman" w:hAnsi="Times New Roman" w:cs="Times New Roman"/>
          <w:color w:val="000000" w:themeColor="text1"/>
          <w:sz w:val="24"/>
          <w:szCs w:val="24"/>
          <w:lang w:eastAsia="fr-FR"/>
        </w:rPr>
        <w:t xml:space="preserve">.  </w:t>
      </w:r>
    </w:p>
    <w:p w:rsidR="00F2646B" w:rsidRPr="00021C68" w:rsidRDefault="00F2646B" w:rsidP="00530867">
      <w:pPr>
        <w:spacing w:after="0" w:line="360" w:lineRule="auto"/>
        <w:jc w:val="both"/>
        <w:rPr>
          <w:rFonts w:ascii="Times New Roman" w:eastAsia="Times New Roman" w:hAnsi="Times New Roman" w:cs="Times New Roman"/>
          <w:color w:val="000000" w:themeColor="text1"/>
          <w:sz w:val="24"/>
          <w:szCs w:val="24"/>
          <w:lang w:eastAsia="fr-FR"/>
        </w:rPr>
      </w:pPr>
      <w:r w:rsidRPr="00021C68">
        <w:rPr>
          <w:rFonts w:ascii="Times New Roman" w:eastAsia="Times New Roman" w:hAnsi="Times New Roman" w:cs="Times New Roman"/>
          <w:color w:val="000000" w:themeColor="text1"/>
          <w:sz w:val="24"/>
          <w:szCs w:val="24"/>
          <w:lang w:eastAsia="fr-FR"/>
        </w:rPr>
        <w:t> </w:t>
      </w:r>
    </w:p>
    <w:p w:rsidR="00F2646B" w:rsidRDefault="00581512" w:rsidP="00530867">
      <w:pPr>
        <w:spacing w:after="0" w:line="360" w:lineRule="auto"/>
        <w:jc w:val="both"/>
        <w:rPr>
          <w:rFonts w:ascii="Times New Roman" w:eastAsia="Times New Roman" w:hAnsi="Times New Roman" w:cs="Times New Roman"/>
          <w:i/>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5/</w:t>
      </w:r>
      <w:r w:rsidRPr="00021C68">
        <w:rPr>
          <w:rFonts w:ascii="Times New Roman" w:eastAsia="Times New Roman" w:hAnsi="Times New Roman" w:cs="Times New Roman"/>
          <w:color w:val="000000" w:themeColor="text1"/>
          <w:sz w:val="24"/>
          <w:szCs w:val="24"/>
          <w:lang w:eastAsia="fr-FR"/>
        </w:rPr>
        <w:t xml:space="preserve"> </w:t>
      </w:r>
      <w:r w:rsidR="00F2646B" w:rsidRPr="00700569">
        <w:rPr>
          <w:rFonts w:ascii="Times New Roman" w:eastAsia="Times New Roman" w:hAnsi="Times New Roman" w:cs="Times New Roman"/>
          <w:i/>
          <w:color w:val="000000" w:themeColor="text1"/>
          <w:sz w:val="24"/>
          <w:szCs w:val="24"/>
          <w:lang w:eastAsia="fr-FR"/>
        </w:rPr>
        <w:t>On a beaucoup parlé de la fin supposée du néolibéralisme après le début de la crise mondiale en 2008. Toutefois, ce qui a été observé est l'approfondissement sous forme de programmes d'austérité, le démantèlement de ce qui reste de l'aide sociale de l'État et le retrait des droits des travailleurs. Alors comme</w:t>
      </w:r>
      <w:r w:rsidR="0088787F" w:rsidRPr="00700569">
        <w:rPr>
          <w:rFonts w:ascii="Times New Roman" w:eastAsia="Times New Roman" w:hAnsi="Times New Roman" w:cs="Times New Roman"/>
          <w:i/>
          <w:color w:val="000000" w:themeColor="text1"/>
          <w:sz w:val="24"/>
          <w:szCs w:val="24"/>
          <w:lang w:eastAsia="fr-FR"/>
        </w:rPr>
        <w:t>nt</w:t>
      </w:r>
      <w:r w:rsidR="00F2646B" w:rsidRPr="00700569">
        <w:rPr>
          <w:rFonts w:ascii="Times New Roman" w:eastAsia="Times New Roman" w:hAnsi="Times New Roman" w:cs="Times New Roman"/>
          <w:i/>
          <w:color w:val="000000" w:themeColor="text1"/>
          <w:sz w:val="24"/>
          <w:szCs w:val="24"/>
          <w:lang w:eastAsia="fr-FR"/>
        </w:rPr>
        <w:t xml:space="preserve"> la cri</w:t>
      </w:r>
      <w:r w:rsidR="0088787F" w:rsidRPr="00700569">
        <w:rPr>
          <w:rFonts w:ascii="Times New Roman" w:eastAsia="Times New Roman" w:hAnsi="Times New Roman" w:cs="Times New Roman"/>
          <w:i/>
          <w:color w:val="000000" w:themeColor="text1"/>
          <w:sz w:val="24"/>
          <w:szCs w:val="24"/>
          <w:lang w:eastAsia="fr-FR"/>
        </w:rPr>
        <w:t>se du néolibéralisme pourrait-elle</w:t>
      </w:r>
      <w:r w:rsidR="00F2646B" w:rsidRPr="00700569">
        <w:rPr>
          <w:rFonts w:ascii="Times New Roman" w:eastAsia="Times New Roman" w:hAnsi="Times New Roman" w:cs="Times New Roman"/>
          <w:i/>
          <w:color w:val="000000" w:themeColor="text1"/>
          <w:sz w:val="24"/>
          <w:szCs w:val="24"/>
          <w:lang w:eastAsia="fr-FR"/>
        </w:rPr>
        <w:t xml:space="preserve"> renforcer le néolibéralisme?</w:t>
      </w:r>
    </w:p>
    <w:p w:rsidR="00700569" w:rsidRPr="00700569" w:rsidRDefault="00700569" w:rsidP="00530867">
      <w:pPr>
        <w:spacing w:after="0" w:line="360" w:lineRule="auto"/>
        <w:jc w:val="both"/>
        <w:rPr>
          <w:rFonts w:ascii="Times New Roman" w:eastAsia="Times New Roman" w:hAnsi="Times New Roman" w:cs="Times New Roman"/>
          <w:i/>
          <w:color w:val="000000" w:themeColor="text1"/>
          <w:sz w:val="24"/>
          <w:szCs w:val="24"/>
          <w:lang w:eastAsia="fr-FR"/>
        </w:rPr>
      </w:pPr>
    </w:p>
    <w:p w:rsidR="00DE1EAD" w:rsidRPr="00021C68" w:rsidRDefault="00DE1EAD" w:rsidP="00530867">
      <w:pPr>
        <w:spacing w:after="0" w:line="360" w:lineRule="auto"/>
        <w:jc w:val="both"/>
        <w:rPr>
          <w:rFonts w:ascii="Times New Roman" w:eastAsia="Times New Roman" w:hAnsi="Times New Roman" w:cs="Times New Roman"/>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Pierre Dardot</w:t>
      </w:r>
      <w:r w:rsidRPr="00021C68">
        <w:rPr>
          <w:rFonts w:ascii="Times New Roman" w:eastAsia="Times New Roman" w:hAnsi="Times New Roman" w:cs="Times New Roman"/>
          <w:color w:val="000000" w:themeColor="text1"/>
          <w:sz w:val="24"/>
          <w:szCs w:val="24"/>
          <w:lang w:eastAsia="fr-FR"/>
        </w:rPr>
        <w:t xml:space="preserve"> : </w:t>
      </w:r>
      <w:r w:rsidR="000A0A16" w:rsidRPr="00021C68">
        <w:rPr>
          <w:rFonts w:ascii="Times New Roman" w:eastAsia="Times New Roman" w:hAnsi="Times New Roman" w:cs="Times New Roman"/>
          <w:color w:val="000000" w:themeColor="text1"/>
          <w:sz w:val="24"/>
          <w:szCs w:val="24"/>
          <w:lang w:eastAsia="fr-FR"/>
        </w:rPr>
        <w:t>C’est précisément là qu’est l</w:t>
      </w:r>
      <w:r w:rsidR="006211EC" w:rsidRPr="00021C68">
        <w:rPr>
          <w:rFonts w:ascii="Times New Roman" w:eastAsia="Times New Roman" w:hAnsi="Times New Roman" w:cs="Times New Roman"/>
          <w:color w:val="000000" w:themeColor="text1"/>
          <w:sz w:val="24"/>
          <w:szCs w:val="24"/>
          <w:lang w:eastAsia="fr-FR"/>
        </w:rPr>
        <w:t>e paradoxe. Joseph Stiglitz avait en effet</w:t>
      </w:r>
      <w:r w:rsidR="000A0A16" w:rsidRPr="00021C68">
        <w:rPr>
          <w:rFonts w:ascii="Times New Roman" w:eastAsia="Times New Roman" w:hAnsi="Times New Roman" w:cs="Times New Roman"/>
          <w:color w:val="000000" w:themeColor="text1"/>
          <w:sz w:val="24"/>
          <w:szCs w:val="24"/>
          <w:lang w:eastAsia="fr-FR"/>
        </w:rPr>
        <w:t xml:space="preserve"> impru</w:t>
      </w:r>
      <w:r w:rsidR="006211EC" w:rsidRPr="00021C68">
        <w:rPr>
          <w:rFonts w:ascii="Times New Roman" w:eastAsia="Times New Roman" w:hAnsi="Times New Roman" w:cs="Times New Roman"/>
          <w:color w:val="000000" w:themeColor="text1"/>
          <w:sz w:val="24"/>
          <w:szCs w:val="24"/>
          <w:lang w:eastAsia="fr-FR"/>
        </w:rPr>
        <w:t>demment parlé en 2008 de la « mort</w:t>
      </w:r>
      <w:r w:rsidR="000A0A16" w:rsidRPr="00021C68">
        <w:rPr>
          <w:rFonts w:ascii="Times New Roman" w:eastAsia="Times New Roman" w:hAnsi="Times New Roman" w:cs="Times New Roman"/>
          <w:color w:val="000000" w:themeColor="text1"/>
          <w:sz w:val="24"/>
          <w:szCs w:val="24"/>
          <w:lang w:eastAsia="fr-FR"/>
        </w:rPr>
        <w:t xml:space="preserve"> du néolibéralisme ». </w:t>
      </w:r>
      <w:r w:rsidR="000C4A98" w:rsidRPr="00021C68">
        <w:rPr>
          <w:rFonts w:ascii="Times New Roman" w:eastAsia="Times New Roman" w:hAnsi="Times New Roman" w:cs="Times New Roman"/>
          <w:color w:val="000000" w:themeColor="text1"/>
          <w:sz w:val="24"/>
          <w:szCs w:val="24"/>
          <w:lang w:eastAsia="fr-FR"/>
        </w:rPr>
        <w:t xml:space="preserve">Or nous avons assisté à un renforcement du néolibéralisme. On ne peut le comprendre que si l’on comprend que l’on a affaire à un système politico-institutionnel, avec ses propres normes de fonctionnement, et non simplement à une politique économique ou à une idéologie. Le discrédit qui frappe aujourd’hui le dogme néolibéral n’empêche pas le système de continuer à fonctionner, justement parce qu’il se nourrit de la crise au point de se renforcer dans la crise et par la crise. On touche là à un point essentiel : la crise </w:t>
      </w:r>
      <w:r w:rsidR="006211EC" w:rsidRPr="00021C68">
        <w:rPr>
          <w:rFonts w:ascii="Times New Roman" w:eastAsia="Times New Roman" w:hAnsi="Times New Roman" w:cs="Times New Roman"/>
          <w:color w:val="000000" w:themeColor="text1"/>
          <w:sz w:val="24"/>
          <w:szCs w:val="24"/>
          <w:lang w:eastAsia="fr-FR"/>
        </w:rPr>
        <w:t xml:space="preserve">n’est plus vécue comme une rupture soudaine obligeant à une réorientation (comme en 1929), elle </w:t>
      </w:r>
      <w:r w:rsidR="000C4A98" w:rsidRPr="00021C68">
        <w:rPr>
          <w:rFonts w:ascii="Times New Roman" w:eastAsia="Times New Roman" w:hAnsi="Times New Roman" w:cs="Times New Roman"/>
          <w:color w:val="000000" w:themeColor="text1"/>
          <w:sz w:val="24"/>
          <w:szCs w:val="24"/>
          <w:lang w:eastAsia="fr-FR"/>
        </w:rPr>
        <w:t>tend à se perpétuer parce qu’elle est devenue elle-même un v</w:t>
      </w:r>
      <w:r w:rsidR="006211EC" w:rsidRPr="00021C68">
        <w:rPr>
          <w:rFonts w:ascii="Times New Roman" w:eastAsia="Times New Roman" w:hAnsi="Times New Roman" w:cs="Times New Roman"/>
          <w:color w:val="000000" w:themeColor="text1"/>
          <w:sz w:val="24"/>
          <w:szCs w:val="24"/>
          <w:lang w:eastAsia="fr-FR"/>
        </w:rPr>
        <w:t>éritable mode de gouvernement. Les institutions du néolibéralisme n’ont bien sûr pas voulu la crise, mais elles l’ont instrumentalisé lorsqu’elle est apparue pour mieux imposer des politiques encore plus austéritaires et ce faisant, elles préparent de nouvelles crises financières. Le traitement réservé à la Grèce est à cet égard suffisamment éloquent.</w:t>
      </w:r>
    </w:p>
    <w:p w:rsidR="00F2646B" w:rsidRPr="00021C68" w:rsidRDefault="00F2646B" w:rsidP="00530867">
      <w:pPr>
        <w:spacing w:after="0" w:line="360" w:lineRule="auto"/>
        <w:jc w:val="both"/>
        <w:rPr>
          <w:rFonts w:ascii="Times New Roman" w:eastAsia="Times New Roman" w:hAnsi="Times New Roman" w:cs="Times New Roman"/>
          <w:color w:val="000000" w:themeColor="text1"/>
          <w:sz w:val="24"/>
          <w:szCs w:val="24"/>
          <w:lang w:eastAsia="fr-FR"/>
        </w:rPr>
      </w:pPr>
      <w:r w:rsidRPr="00021C68">
        <w:rPr>
          <w:rFonts w:ascii="Times New Roman" w:eastAsia="Times New Roman" w:hAnsi="Times New Roman" w:cs="Times New Roman"/>
          <w:color w:val="000000" w:themeColor="text1"/>
          <w:sz w:val="24"/>
          <w:szCs w:val="24"/>
          <w:lang w:eastAsia="fr-FR"/>
        </w:rPr>
        <w:t> </w:t>
      </w:r>
    </w:p>
    <w:p w:rsidR="00F2646B" w:rsidRPr="00700569" w:rsidRDefault="00581512" w:rsidP="00530867">
      <w:pPr>
        <w:spacing w:after="0" w:line="360" w:lineRule="auto"/>
        <w:jc w:val="both"/>
        <w:rPr>
          <w:rFonts w:ascii="Times New Roman" w:eastAsia="Times New Roman" w:hAnsi="Times New Roman" w:cs="Times New Roman"/>
          <w:i/>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6/</w:t>
      </w:r>
      <w:r w:rsidRPr="00021C68">
        <w:rPr>
          <w:rFonts w:ascii="Times New Roman" w:eastAsia="Times New Roman" w:hAnsi="Times New Roman" w:cs="Times New Roman"/>
          <w:color w:val="000000" w:themeColor="text1"/>
          <w:sz w:val="24"/>
          <w:szCs w:val="24"/>
          <w:lang w:eastAsia="fr-FR"/>
        </w:rPr>
        <w:t xml:space="preserve"> </w:t>
      </w:r>
      <w:r w:rsidR="00700569">
        <w:rPr>
          <w:rFonts w:ascii="Times New Roman" w:eastAsia="Times New Roman" w:hAnsi="Times New Roman" w:cs="Times New Roman"/>
          <w:i/>
          <w:color w:val="000000" w:themeColor="text1"/>
          <w:sz w:val="24"/>
          <w:szCs w:val="24"/>
          <w:lang w:eastAsia="fr-FR"/>
        </w:rPr>
        <w:t>Relativement</w:t>
      </w:r>
      <w:r w:rsidR="00F2646B" w:rsidRPr="00700569">
        <w:rPr>
          <w:rFonts w:ascii="Times New Roman" w:eastAsia="Times New Roman" w:hAnsi="Times New Roman" w:cs="Times New Roman"/>
          <w:i/>
          <w:color w:val="000000" w:themeColor="text1"/>
          <w:sz w:val="24"/>
          <w:szCs w:val="24"/>
          <w:lang w:eastAsia="fr-FR"/>
        </w:rPr>
        <w:t xml:space="preserve"> à la question précédente, nous pouvons dire que nous vivons aujourd'hui dans une crise du néolibéralisme comme un moyen de gouvernance de la société? Les révoltes qui ont émergé dans le monde au cours des dernières années (le Printemps Arabe, Occupy Wall Street, Movimiento 15-M) sont des symptômes de cette crise?</w:t>
      </w:r>
    </w:p>
    <w:p w:rsidR="003B3135" w:rsidRPr="00021C68" w:rsidRDefault="003B3135" w:rsidP="00530867">
      <w:pPr>
        <w:spacing w:after="0" w:line="360" w:lineRule="auto"/>
        <w:jc w:val="both"/>
        <w:rPr>
          <w:rFonts w:ascii="Times New Roman" w:eastAsia="Times New Roman" w:hAnsi="Times New Roman" w:cs="Times New Roman"/>
          <w:color w:val="000000" w:themeColor="text1"/>
          <w:sz w:val="24"/>
          <w:szCs w:val="24"/>
          <w:lang w:eastAsia="fr-FR"/>
        </w:rPr>
      </w:pPr>
    </w:p>
    <w:p w:rsidR="003B3135" w:rsidRPr="00021C68" w:rsidRDefault="003B3135" w:rsidP="00530867">
      <w:pPr>
        <w:spacing w:after="0" w:line="360" w:lineRule="auto"/>
        <w:jc w:val="both"/>
        <w:rPr>
          <w:rFonts w:ascii="Times New Roman" w:eastAsia="Times New Roman" w:hAnsi="Times New Roman" w:cs="Times New Roman"/>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Pierre Dardot</w:t>
      </w:r>
      <w:r w:rsidRPr="00021C68">
        <w:rPr>
          <w:rFonts w:ascii="Times New Roman" w:eastAsia="Times New Roman" w:hAnsi="Times New Roman" w:cs="Times New Roman"/>
          <w:color w:val="000000" w:themeColor="text1"/>
          <w:sz w:val="24"/>
          <w:szCs w:val="24"/>
          <w:lang w:eastAsia="fr-FR"/>
        </w:rPr>
        <w:t> : Incontestablement la crise de 2008, qui n’est pas simplement une crise financière ou économique, a pris la dimension d’une crise ouverte du néolibéralisme comme mode de gouvernement des sociétés. L’émergence en 2011 des mouvements que vous évoquez</w:t>
      </w:r>
      <w:r w:rsidR="009D406D" w:rsidRPr="00021C68">
        <w:rPr>
          <w:rFonts w:ascii="Times New Roman" w:eastAsia="Times New Roman" w:hAnsi="Times New Roman" w:cs="Times New Roman"/>
          <w:color w:val="000000" w:themeColor="text1"/>
          <w:sz w:val="24"/>
          <w:szCs w:val="24"/>
          <w:lang w:eastAsia="fr-FR"/>
        </w:rPr>
        <w:t xml:space="preserve"> a manifesté au grand jour la profondeur de cette crise. Mais ils sont bien davantage que des symptômes, </w:t>
      </w:r>
      <w:r w:rsidR="00581512" w:rsidRPr="00021C68">
        <w:rPr>
          <w:rFonts w:ascii="Times New Roman" w:eastAsia="Times New Roman" w:hAnsi="Times New Roman" w:cs="Times New Roman"/>
          <w:color w:val="000000" w:themeColor="text1"/>
          <w:sz w:val="24"/>
          <w:szCs w:val="24"/>
          <w:lang w:eastAsia="fr-FR"/>
        </w:rPr>
        <w:t>ils expriment à une très large échelle le refus des politiques d’austérité dictées par le néolibéralisme</w:t>
      </w:r>
      <w:r w:rsidR="009D406D" w:rsidRPr="00021C68">
        <w:rPr>
          <w:rFonts w:ascii="Times New Roman" w:eastAsia="Times New Roman" w:hAnsi="Times New Roman" w:cs="Times New Roman"/>
          <w:color w:val="000000" w:themeColor="text1"/>
          <w:sz w:val="24"/>
          <w:szCs w:val="24"/>
          <w:lang w:eastAsia="fr-FR"/>
        </w:rPr>
        <w:t>. Cependant, ils ne situent pas tous sur le même plan. Le Printemps arabe a fait lever un formidable espoir, celui d’en finir avec des régimes corrompus et d’instaurer la démocratie, et cet espoir, pour avoir été le plus souvent déçu</w:t>
      </w:r>
      <w:r w:rsidR="009F1C3C" w:rsidRPr="00021C68">
        <w:rPr>
          <w:rFonts w:ascii="Times New Roman" w:eastAsia="Times New Roman" w:hAnsi="Times New Roman" w:cs="Times New Roman"/>
          <w:color w:val="000000" w:themeColor="text1"/>
          <w:sz w:val="24"/>
          <w:szCs w:val="24"/>
          <w:lang w:eastAsia="fr-FR"/>
        </w:rPr>
        <w:t>, couve encore sous les baillons de la répression policière</w:t>
      </w:r>
      <w:r w:rsidR="009D406D" w:rsidRPr="00021C68">
        <w:rPr>
          <w:rFonts w:ascii="Times New Roman" w:eastAsia="Times New Roman" w:hAnsi="Times New Roman" w:cs="Times New Roman"/>
          <w:color w:val="000000" w:themeColor="text1"/>
          <w:sz w:val="24"/>
          <w:szCs w:val="24"/>
          <w:lang w:eastAsia="fr-FR"/>
        </w:rPr>
        <w:t xml:space="preserve">. Le mouvement d’occupation des places a une autre signification, plus directement liée </w:t>
      </w:r>
      <w:r w:rsidR="00581512" w:rsidRPr="00021C68">
        <w:rPr>
          <w:rFonts w:ascii="Times New Roman" w:eastAsia="Times New Roman" w:hAnsi="Times New Roman" w:cs="Times New Roman"/>
          <w:color w:val="000000" w:themeColor="text1"/>
          <w:sz w:val="24"/>
          <w:szCs w:val="24"/>
          <w:lang w:eastAsia="fr-FR"/>
        </w:rPr>
        <w:t xml:space="preserve">selon nous </w:t>
      </w:r>
      <w:r w:rsidR="009D406D" w:rsidRPr="00021C68">
        <w:rPr>
          <w:rFonts w:ascii="Times New Roman" w:eastAsia="Times New Roman" w:hAnsi="Times New Roman" w:cs="Times New Roman"/>
          <w:color w:val="000000" w:themeColor="text1"/>
          <w:sz w:val="24"/>
          <w:szCs w:val="24"/>
          <w:lang w:eastAsia="fr-FR"/>
        </w:rPr>
        <w:t>à la crise du néolibéralisme</w:t>
      </w:r>
      <w:r w:rsidR="00581512" w:rsidRPr="00021C68">
        <w:rPr>
          <w:rFonts w:ascii="Times New Roman" w:eastAsia="Times New Roman" w:hAnsi="Times New Roman" w:cs="Times New Roman"/>
          <w:color w:val="000000" w:themeColor="text1"/>
          <w:sz w:val="24"/>
          <w:szCs w:val="24"/>
          <w:lang w:eastAsia="fr-FR"/>
        </w:rPr>
        <w:t>. En effet, il a porté sous des formes diverses une exigence de « démocratie réelle »</w:t>
      </w:r>
      <w:r w:rsidR="009D406D" w:rsidRPr="00021C68">
        <w:rPr>
          <w:rFonts w:ascii="Times New Roman" w:eastAsia="Times New Roman" w:hAnsi="Times New Roman" w:cs="Times New Roman"/>
          <w:color w:val="000000" w:themeColor="text1"/>
          <w:sz w:val="24"/>
          <w:szCs w:val="24"/>
          <w:lang w:eastAsia="fr-FR"/>
        </w:rPr>
        <w:t xml:space="preserve"> </w:t>
      </w:r>
      <w:r w:rsidR="00581512" w:rsidRPr="00021C68">
        <w:rPr>
          <w:rFonts w:ascii="Times New Roman" w:eastAsia="Times New Roman" w:hAnsi="Times New Roman" w:cs="Times New Roman"/>
          <w:color w:val="000000" w:themeColor="text1"/>
          <w:sz w:val="24"/>
          <w:szCs w:val="24"/>
          <w:lang w:eastAsia="fr-FR"/>
        </w:rPr>
        <w:t xml:space="preserve">qui va bien au-delà de celle d’un meilleur fonctionnement de la démocratie représentative, il noue l’exigence d’une participation directe aux délibérations et décisions </w:t>
      </w:r>
      <w:r w:rsidR="00DE1EAD" w:rsidRPr="00021C68">
        <w:rPr>
          <w:rFonts w:ascii="Times New Roman" w:eastAsia="Times New Roman" w:hAnsi="Times New Roman" w:cs="Times New Roman"/>
          <w:color w:val="000000" w:themeColor="text1"/>
          <w:sz w:val="24"/>
          <w:szCs w:val="24"/>
          <w:lang w:eastAsia="fr-FR"/>
        </w:rPr>
        <w:t>à</w:t>
      </w:r>
      <w:r w:rsidR="00581512" w:rsidRPr="00021C68">
        <w:rPr>
          <w:rFonts w:ascii="Times New Roman" w:eastAsia="Times New Roman" w:hAnsi="Times New Roman" w:cs="Times New Roman"/>
          <w:color w:val="000000" w:themeColor="text1"/>
          <w:sz w:val="24"/>
          <w:szCs w:val="24"/>
          <w:lang w:eastAsia="fr-FR"/>
        </w:rPr>
        <w:t xml:space="preserve"> la préservation des espaces urbains contre toute forme d’appropriation.</w:t>
      </w:r>
      <w:r w:rsidR="00DE1EAD" w:rsidRPr="00021C68">
        <w:rPr>
          <w:rFonts w:ascii="Times New Roman" w:eastAsia="Times New Roman" w:hAnsi="Times New Roman" w:cs="Times New Roman"/>
          <w:color w:val="000000" w:themeColor="text1"/>
          <w:sz w:val="24"/>
          <w:szCs w:val="24"/>
          <w:lang w:eastAsia="fr-FR"/>
        </w:rPr>
        <w:t xml:space="preserve"> C’est précisément ce que nous entendons par le « principe du commun ».</w:t>
      </w:r>
    </w:p>
    <w:p w:rsidR="00F2646B" w:rsidRPr="00021C68" w:rsidRDefault="00F2646B" w:rsidP="00530867">
      <w:pPr>
        <w:spacing w:after="0" w:line="360" w:lineRule="auto"/>
        <w:jc w:val="both"/>
        <w:rPr>
          <w:rFonts w:ascii="Times New Roman" w:eastAsia="Times New Roman" w:hAnsi="Times New Roman" w:cs="Times New Roman"/>
          <w:color w:val="000000" w:themeColor="text1"/>
          <w:sz w:val="24"/>
          <w:szCs w:val="24"/>
          <w:lang w:eastAsia="fr-FR"/>
        </w:rPr>
      </w:pPr>
      <w:r w:rsidRPr="00021C68">
        <w:rPr>
          <w:rFonts w:ascii="Times New Roman" w:eastAsia="Times New Roman" w:hAnsi="Times New Roman" w:cs="Times New Roman"/>
          <w:color w:val="000000" w:themeColor="text1"/>
          <w:sz w:val="24"/>
          <w:szCs w:val="24"/>
          <w:lang w:eastAsia="fr-FR"/>
        </w:rPr>
        <w:t> </w:t>
      </w:r>
    </w:p>
    <w:p w:rsidR="00FD711C" w:rsidRDefault="00581512" w:rsidP="00530867">
      <w:pPr>
        <w:spacing w:after="0" w:line="360" w:lineRule="auto"/>
        <w:jc w:val="both"/>
        <w:rPr>
          <w:rFonts w:ascii="Times New Roman" w:eastAsia="Times New Roman" w:hAnsi="Times New Roman" w:cs="Times New Roman"/>
          <w:i/>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7/</w:t>
      </w:r>
      <w:r w:rsidRPr="005B550F">
        <w:rPr>
          <w:rFonts w:ascii="Times New Roman" w:eastAsia="Times New Roman" w:hAnsi="Times New Roman" w:cs="Times New Roman"/>
          <w:color w:val="000000" w:themeColor="text1"/>
          <w:sz w:val="24"/>
          <w:szCs w:val="24"/>
          <w:lang w:eastAsia="fr-FR"/>
        </w:rPr>
        <w:t xml:space="preserve"> </w:t>
      </w:r>
      <w:r w:rsidR="00FD711C" w:rsidRPr="00700569">
        <w:rPr>
          <w:rFonts w:ascii="Times New Roman" w:eastAsia="Times New Roman" w:hAnsi="Times New Roman" w:cs="Times New Roman"/>
          <w:i/>
          <w:color w:val="000000" w:themeColor="text1"/>
          <w:sz w:val="24"/>
          <w:szCs w:val="24"/>
          <w:lang w:eastAsia="fr-FR"/>
        </w:rPr>
        <w:t>Dans le même temps, la gauche européenne traditionnelle semblent incapables d'offrir des alternatives. Les partis socialistes du continent ont rejoint le système normatif du néolibéralisme? On peut dire que, à partir de 1980, la gauche européenne est devenue néolibérale?</w:t>
      </w:r>
    </w:p>
    <w:p w:rsidR="00700569" w:rsidRPr="005B550F" w:rsidRDefault="00700569" w:rsidP="00530867">
      <w:pPr>
        <w:spacing w:after="0" w:line="360" w:lineRule="auto"/>
        <w:jc w:val="both"/>
        <w:rPr>
          <w:rFonts w:ascii="Times New Roman" w:eastAsia="Times New Roman" w:hAnsi="Times New Roman" w:cs="Times New Roman"/>
          <w:color w:val="000000" w:themeColor="text1"/>
          <w:sz w:val="24"/>
          <w:szCs w:val="24"/>
          <w:lang w:eastAsia="fr-FR"/>
        </w:rPr>
      </w:pPr>
    </w:p>
    <w:p w:rsidR="00FD711C" w:rsidRPr="005B550F" w:rsidRDefault="00FD711C" w:rsidP="00530867">
      <w:pPr>
        <w:spacing w:line="360" w:lineRule="auto"/>
        <w:jc w:val="both"/>
        <w:rPr>
          <w:rFonts w:ascii="Times New Roman" w:hAnsi="Times New Roman"/>
          <w:sz w:val="24"/>
          <w:szCs w:val="28"/>
        </w:rPr>
      </w:pPr>
      <w:r w:rsidRPr="00700569">
        <w:rPr>
          <w:rFonts w:ascii="Times New Roman" w:hAnsi="Times New Roman"/>
          <w:b/>
          <w:sz w:val="24"/>
          <w:szCs w:val="28"/>
        </w:rPr>
        <w:t>Christian Laval</w:t>
      </w:r>
      <w:r w:rsidRPr="005B550F">
        <w:rPr>
          <w:rFonts w:ascii="Times New Roman" w:hAnsi="Times New Roman"/>
          <w:sz w:val="24"/>
          <w:szCs w:val="28"/>
        </w:rPr>
        <w:t xml:space="preserve"> : La gauche dite de gouvernement en Europe non seulement n’offre pas d’alternative mais elle est  </w:t>
      </w:r>
      <w:r w:rsidRPr="005B550F">
        <w:rPr>
          <w:rFonts w:ascii="Times New Roman" w:hAnsi="Times New Roman"/>
          <w:i/>
          <w:sz w:val="24"/>
          <w:szCs w:val="28"/>
        </w:rPr>
        <w:t>co-responsable</w:t>
      </w:r>
      <w:r w:rsidRPr="005B550F">
        <w:rPr>
          <w:rFonts w:ascii="Times New Roman" w:hAnsi="Times New Roman"/>
          <w:sz w:val="24"/>
          <w:szCs w:val="28"/>
        </w:rPr>
        <w:t xml:space="preserve"> de la radicalisation néolibérale. Elle n’est pas, comme elle voudrait le faire croire, l’innocente victime des méchants marchés financiers ou de l’abominable doctrine ultralibérale des Anglo-Saxons. Elle a organisé en trois décennies son propre sabordage intellectuel et politique plutôt que de résister à la puissance de la droite néolibérale.</w:t>
      </w:r>
      <w:r w:rsidRPr="005B550F">
        <w:rPr>
          <w:rFonts w:ascii="Times New Roman" w:hAnsi="Times New Roman"/>
          <w:sz w:val="24"/>
        </w:rPr>
        <w:t xml:space="preserve"> Lorsqu’elle a été majoritaire en Europe, à la fin des années 1990 et au début des années 2000, certains ont pu croire que l’Europe sociale et politique allait enfin prendre le dessus sur l’« Europe des banques ». Mais cette </w:t>
      </w:r>
      <w:r w:rsidRPr="005B550F">
        <w:rPr>
          <w:rFonts w:ascii="Times New Roman" w:hAnsi="Times New Roman"/>
          <w:sz w:val="24"/>
          <w:szCs w:val="28"/>
        </w:rPr>
        <w:t xml:space="preserve">occasion  a été complètement gâchée par la conduite de la plupart des dirigeants de la « social-démocratie ». Avec le chancelier Schröder, la priorité a été donnée à la compétitivité de la seule Allemagne par la compression des salaires et la flexibilisation du marché du travail. De proche en proche, tous les partis européens qui se réclament de la « social-démocratie » ont adopté une posture d’extrême faiblesse, voir de soumission, vis-à-vis des exigences du patronat, menant des politiques semblables à celles préconisées par la droite néolibérale, et parfois allant même beaucoup plus loin, comme c’est le cas en France avec la politique du président Hollande. </w:t>
      </w:r>
    </w:p>
    <w:p w:rsidR="009D406D" w:rsidRPr="00021C68" w:rsidRDefault="009D406D" w:rsidP="00530867">
      <w:pPr>
        <w:spacing w:after="0" w:line="360" w:lineRule="auto"/>
        <w:jc w:val="both"/>
        <w:rPr>
          <w:rFonts w:ascii="Times New Roman" w:eastAsia="Times New Roman" w:hAnsi="Times New Roman" w:cs="Times New Roman"/>
          <w:color w:val="000000" w:themeColor="text1"/>
          <w:sz w:val="24"/>
          <w:szCs w:val="24"/>
          <w:lang w:eastAsia="fr-FR"/>
        </w:rPr>
      </w:pPr>
    </w:p>
    <w:p w:rsidR="00FD711C" w:rsidRPr="00700569" w:rsidRDefault="00581512" w:rsidP="00530867">
      <w:pPr>
        <w:spacing w:after="0" w:line="360" w:lineRule="auto"/>
        <w:jc w:val="both"/>
        <w:rPr>
          <w:rFonts w:ascii="Times New Roman" w:eastAsia="Times New Roman" w:hAnsi="Times New Roman" w:cs="Times New Roman"/>
          <w:i/>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8/</w:t>
      </w:r>
      <w:r w:rsidRPr="005B550F">
        <w:rPr>
          <w:rFonts w:ascii="Times New Roman" w:eastAsia="Times New Roman" w:hAnsi="Times New Roman" w:cs="Times New Roman"/>
          <w:color w:val="000000" w:themeColor="text1"/>
          <w:sz w:val="24"/>
          <w:szCs w:val="24"/>
          <w:lang w:eastAsia="fr-FR"/>
        </w:rPr>
        <w:t xml:space="preserve"> </w:t>
      </w:r>
      <w:r w:rsidR="00FD711C" w:rsidRPr="00700569">
        <w:rPr>
          <w:rFonts w:ascii="Times New Roman" w:eastAsia="Times New Roman" w:hAnsi="Times New Roman" w:cs="Times New Roman"/>
          <w:i/>
          <w:color w:val="000000" w:themeColor="text1"/>
          <w:sz w:val="24"/>
          <w:szCs w:val="24"/>
          <w:lang w:eastAsia="fr-FR"/>
        </w:rPr>
        <w:t>On peut voir aujourd'hui en Europe une forte croissance de l'extrême droite dans plusieurs pays. Ceci est en même temps la détérioration/déflation de la démocratie sur le continent: les partis au gouvernement changent, mais les politiques restent les mêmes. Les deux événements sont liés? La montée de l'extrême droite est liée à l '«ère postdémocratique», comme vous l'appelez?</w:t>
      </w:r>
    </w:p>
    <w:p w:rsidR="005B550F" w:rsidRDefault="005B550F" w:rsidP="00530867">
      <w:pPr>
        <w:pStyle w:val="Paragraphedeliste"/>
        <w:spacing w:after="0" w:line="360" w:lineRule="auto"/>
        <w:jc w:val="both"/>
        <w:rPr>
          <w:rFonts w:ascii="Times New Roman" w:hAnsi="Times New Roman"/>
          <w:sz w:val="24"/>
          <w:szCs w:val="28"/>
        </w:rPr>
      </w:pPr>
    </w:p>
    <w:p w:rsidR="004428EF" w:rsidRPr="005B550F" w:rsidRDefault="00D32B22" w:rsidP="00530867">
      <w:pPr>
        <w:spacing w:after="0" w:line="360" w:lineRule="auto"/>
        <w:jc w:val="both"/>
        <w:rPr>
          <w:rFonts w:ascii="Times New Roman" w:eastAsia="Times New Roman" w:hAnsi="Times New Roman" w:cs="Times New Roman"/>
          <w:color w:val="000000" w:themeColor="text1"/>
          <w:sz w:val="24"/>
          <w:szCs w:val="24"/>
          <w:lang w:eastAsia="fr-FR"/>
        </w:rPr>
      </w:pPr>
      <w:r w:rsidRPr="00700569">
        <w:rPr>
          <w:rFonts w:ascii="Times New Roman" w:hAnsi="Times New Roman"/>
          <w:b/>
          <w:sz w:val="24"/>
          <w:szCs w:val="28"/>
        </w:rPr>
        <w:t>Christian Laval</w:t>
      </w:r>
      <w:r w:rsidRPr="005B550F">
        <w:rPr>
          <w:rFonts w:ascii="Times New Roman" w:hAnsi="Times New Roman"/>
          <w:sz w:val="24"/>
          <w:szCs w:val="28"/>
        </w:rPr>
        <w:t xml:space="preserve"> : </w:t>
      </w:r>
      <w:r w:rsidR="00EE66D3" w:rsidRPr="005B550F">
        <w:rPr>
          <w:rFonts w:ascii="Times New Roman" w:hAnsi="Times New Roman"/>
          <w:sz w:val="24"/>
          <w:szCs w:val="28"/>
        </w:rPr>
        <w:t xml:space="preserve">C’est ce renoncement et cet alignement de la gauche de gouvernement qui expliquent en grande partie la montée </w:t>
      </w:r>
      <w:r w:rsidRPr="005B550F">
        <w:rPr>
          <w:rFonts w:ascii="Times New Roman" w:hAnsi="Times New Roman"/>
          <w:sz w:val="24"/>
          <w:szCs w:val="28"/>
        </w:rPr>
        <w:t>de l’extrême droite populiste à tendance</w:t>
      </w:r>
      <w:r w:rsidR="00EE66D3" w:rsidRPr="005B550F">
        <w:rPr>
          <w:rFonts w:ascii="Times New Roman" w:hAnsi="Times New Roman"/>
          <w:sz w:val="24"/>
          <w:szCs w:val="28"/>
        </w:rPr>
        <w:t xml:space="preserve"> néofasciste. </w:t>
      </w:r>
      <w:r w:rsidRPr="005B550F">
        <w:rPr>
          <w:rFonts w:ascii="Times New Roman" w:hAnsi="Times New Roman"/>
          <w:sz w:val="24"/>
          <w:szCs w:val="28"/>
        </w:rPr>
        <w:t xml:space="preserve">« Il n’y a pas d’alternative » est le mot d’ordre de la post-démocratie thatchérienne. </w:t>
      </w:r>
      <w:r w:rsidR="00021C68" w:rsidRPr="005B550F">
        <w:rPr>
          <w:rFonts w:ascii="Times New Roman" w:hAnsi="Times New Roman"/>
          <w:sz w:val="24"/>
          <w:szCs w:val="28"/>
        </w:rPr>
        <w:t>« </w:t>
      </w:r>
      <w:r w:rsidRPr="005B550F">
        <w:rPr>
          <w:rFonts w:ascii="Times New Roman" w:hAnsi="Times New Roman"/>
          <w:sz w:val="24"/>
          <w:szCs w:val="28"/>
        </w:rPr>
        <w:t>Vous pouvez voter pour la droite ou pour la gauche, cela ne changera rien</w:t>
      </w:r>
      <w:r w:rsidR="00021C68" w:rsidRPr="005B550F">
        <w:rPr>
          <w:rFonts w:ascii="Times New Roman" w:hAnsi="Times New Roman"/>
          <w:sz w:val="24"/>
          <w:szCs w:val="28"/>
        </w:rPr>
        <w:t> »</w:t>
      </w:r>
      <w:r w:rsidRPr="005B550F">
        <w:rPr>
          <w:rFonts w:ascii="Times New Roman" w:hAnsi="Times New Roman"/>
          <w:sz w:val="24"/>
          <w:szCs w:val="28"/>
        </w:rPr>
        <w:t>. Voilà</w:t>
      </w:r>
      <w:r w:rsidR="00021C68" w:rsidRPr="005B550F">
        <w:rPr>
          <w:rFonts w:ascii="Times New Roman" w:hAnsi="Times New Roman"/>
          <w:sz w:val="24"/>
          <w:szCs w:val="28"/>
        </w:rPr>
        <w:t xml:space="preserve"> le message</w:t>
      </w:r>
      <w:r w:rsidRPr="005B550F">
        <w:rPr>
          <w:rFonts w:ascii="Times New Roman" w:hAnsi="Times New Roman"/>
          <w:sz w:val="24"/>
          <w:szCs w:val="28"/>
        </w:rPr>
        <w:t xml:space="preserve"> </w:t>
      </w:r>
      <w:r w:rsidR="00021C68" w:rsidRPr="005B550F">
        <w:rPr>
          <w:rFonts w:ascii="Times New Roman" w:hAnsi="Times New Roman"/>
          <w:sz w:val="24"/>
          <w:szCs w:val="28"/>
        </w:rPr>
        <w:t>du néolibéralisme</w:t>
      </w:r>
      <w:r w:rsidRPr="005B550F">
        <w:rPr>
          <w:rFonts w:ascii="Times New Roman" w:hAnsi="Times New Roman"/>
          <w:sz w:val="24"/>
          <w:szCs w:val="28"/>
        </w:rPr>
        <w:t>. Comment s’étonner du succès d</w:t>
      </w:r>
      <w:r w:rsidR="00532AB8" w:rsidRPr="005B550F">
        <w:rPr>
          <w:rFonts w:ascii="Times New Roman" w:hAnsi="Times New Roman"/>
          <w:sz w:val="24"/>
          <w:szCs w:val="28"/>
        </w:rPr>
        <w:t xml:space="preserve">e l’extrême droite qui se présente </w:t>
      </w:r>
      <w:r w:rsidRPr="005B550F">
        <w:rPr>
          <w:rFonts w:ascii="Times New Roman" w:hAnsi="Times New Roman"/>
          <w:sz w:val="24"/>
          <w:szCs w:val="28"/>
        </w:rPr>
        <w:t>fallacieusement comme « hors système » ?</w:t>
      </w:r>
      <w:r w:rsidR="00124294" w:rsidRPr="005B550F">
        <w:rPr>
          <w:rFonts w:ascii="Times New Roman" w:hAnsi="Times New Roman"/>
          <w:sz w:val="24"/>
          <w:szCs w:val="28"/>
        </w:rPr>
        <w:t xml:space="preserve"> </w:t>
      </w:r>
      <w:r w:rsidR="005B550F">
        <w:rPr>
          <w:rFonts w:ascii="Times New Roman" w:eastAsia="Times New Roman" w:hAnsi="Times New Roman" w:cs="Times New Roman"/>
          <w:color w:val="000000" w:themeColor="text1"/>
          <w:sz w:val="24"/>
          <w:szCs w:val="24"/>
          <w:lang w:eastAsia="fr-FR"/>
        </w:rPr>
        <w:t xml:space="preserve"> </w:t>
      </w:r>
      <w:r w:rsidR="00EB6BD4" w:rsidRPr="005B550F">
        <w:rPr>
          <w:rFonts w:ascii="Times New Roman" w:hAnsi="Times New Roman"/>
          <w:sz w:val="24"/>
          <w:szCs w:val="28"/>
        </w:rPr>
        <w:t>Cela dép</w:t>
      </w:r>
      <w:r w:rsidR="005B550F" w:rsidRPr="005B550F">
        <w:rPr>
          <w:rFonts w:ascii="Times New Roman" w:hAnsi="Times New Roman"/>
          <w:sz w:val="24"/>
          <w:szCs w:val="28"/>
        </w:rPr>
        <w:t>asse le seul plan des partis</w:t>
      </w:r>
      <w:r w:rsidR="00EB6BD4" w:rsidRPr="005B550F">
        <w:rPr>
          <w:rFonts w:ascii="Times New Roman" w:hAnsi="Times New Roman"/>
          <w:sz w:val="24"/>
          <w:szCs w:val="28"/>
        </w:rPr>
        <w:t xml:space="preserve">. </w:t>
      </w:r>
      <w:r w:rsidR="00124294" w:rsidRPr="005B550F">
        <w:rPr>
          <w:rFonts w:ascii="Times New Roman" w:hAnsi="Times New Roman"/>
          <w:sz w:val="24"/>
          <w:szCs w:val="28"/>
        </w:rPr>
        <w:t xml:space="preserve">En fait, </w:t>
      </w:r>
      <w:r w:rsidR="00124294" w:rsidRPr="005B550F">
        <w:rPr>
          <w:rFonts w:ascii="Times New Roman" w:hAnsi="Times New Roman"/>
          <w:sz w:val="24"/>
        </w:rPr>
        <w:t>nous n’avons plus affaire à l’État de droit classique. Le</w:t>
      </w:r>
      <w:r w:rsidR="00EB6BD4" w:rsidRPr="005B550F">
        <w:rPr>
          <w:rFonts w:ascii="Times New Roman" w:hAnsi="Times New Roman"/>
          <w:sz w:val="24"/>
        </w:rPr>
        <w:t>s</w:t>
      </w:r>
      <w:r w:rsidR="00124294" w:rsidRPr="005B550F">
        <w:rPr>
          <w:rFonts w:ascii="Times New Roman" w:hAnsi="Times New Roman"/>
          <w:sz w:val="24"/>
        </w:rPr>
        <w:t xml:space="preserve"> seuls principes </w:t>
      </w:r>
      <w:r w:rsidR="005B550F" w:rsidRPr="005B550F">
        <w:rPr>
          <w:rFonts w:ascii="Times New Roman" w:hAnsi="Times New Roman"/>
          <w:sz w:val="24"/>
        </w:rPr>
        <w:t>quasi-</w:t>
      </w:r>
      <w:r w:rsidR="00EB6BD4" w:rsidRPr="005B550F">
        <w:rPr>
          <w:rFonts w:ascii="Times New Roman" w:hAnsi="Times New Roman"/>
          <w:sz w:val="24"/>
        </w:rPr>
        <w:t xml:space="preserve">constitutionnels </w:t>
      </w:r>
      <w:r w:rsidR="00124294" w:rsidRPr="005B550F">
        <w:rPr>
          <w:rFonts w:ascii="Times New Roman" w:hAnsi="Times New Roman"/>
          <w:sz w:val="24"/>
        </w:rPr>
        <w:t>qui comptent</w:t>
      </w:r>
      <w:r w:rsidR="00EB6BD4" w:rsidRPr="005B550F">
        <w:rPr>
          <w:rFonts w:ascii="Times New Roman" w:hAnsi="Times New Roman"/>
          <w:sz w:val="24"/>
        </w:rPr>
        <w:t xml:space="preserve"> sont la</w:t>
      </w:r>
      <w:r w:rsidR="00124294" w:rsidRPr="005B550F">
        <w:rPr>
          <w:rFonts w:ascii="Times New Roman" w:hAnsi="Times New Roman"/>
          <w:sz w:val="24"/>
        </w:rPr>
        <w:t xml:space="preserve"> c</w:t>
      </w:r>
      <w:r w:rsidR="00EB6BD4" w:rsidRPr="005B550F">
        <w:rPr>
          <w:rFonts w:ascii="Times New Roman" w:hAnsi="Times New Roman"/>
          <w:sz w:val="24"/>
        </w:rPr>
        <w:t xml:space="preserve">ompétitivité et de la sécurité. </w:t>
      </w:r>
    </w:p>
    <w:p w:rsidR="00F2646B" w:rsidRPr="005B550F" w:rsidRDefault="00F4183F" w:rsidP="00530867">
      <w:pPr>
        <w:spacing w:line="360" w:lineRule="auto"/>
        <w:jc w:val="both"/>
        <w:rPr>
          <w:rFonts w:ascii="Times New Roman" w:hAnsi="Times New Roman"/>
          <w:sz w:val="24"/>
        </w:rPr>
      </w:pPr>
      <w:r w:rsidRPr="005B550F">
        <w:rPr>
          <w:rFonts w:ascii="Times New Roman" w:hAnsi="Times New Roman"/>
          <w:sz w:val="24"/>
          <w:szCs w:val="28"/>
        </w:rPr>
        <w:t xml:space="preserve">Ne nous </w:t>
      </w:r>
      <w:r w:rsidR="00FE7174" w:rsidRPr="005B550F">
        <w:rPr>
          <w:rFonts w:ascii="Times New Roman" w:hAnsi="Times New Roman"/>
          <w:sz w:val="24"/>
          <w:szCs w:val="28"/>
        </w:rPr>
        <w:t xml:space="preserve"> nous ne </w:t>
      </w:r>
      <w:r w:rsidRPr="005B550F">
        <w:rPr>
          <w:rFonts w:ascii="Times New Roman" w:hAnsi="Times New Roman"/>
          <w:sz w:val="24"/>
          <w:szCs w:val="28"/>
        </w:rPr>
        <w:t xml:space="preserve">le </w:t>
      </w:r>
      <w:r w:rsidR="00FE7174" w:rsidRPr="005B550F">
        <w:rPr>
          <w:rFonts w:ascii="Times New Roman" w:hAnsi="Times New Roman"/>
          <w:sz w:val="24"/>
          <w:szCs w:val="28"/>
        </w:rPr>
        <w:t xml:space="preserve">cachons pas : </w:t>
      </w:r>
      <w:r w:rsidRPr="005B550F">
        <w:rPr>
          <w:rFonts w:ascii="Times New Roman" w:hAnsi="Times New Roman"/>
          <w:sz w:val="24"/>
          <w:szCs w:val="28"/>
        </w:rPr>
        <w:t xml:space="preserve"> la situation est très sombre en Europe</w:t>
      </w:r>
      <w:r w:rsidR="004428EF" w:rsidRPr="005B550F">
        <w:rPr>
          <w:rFonts w:ascii="Times New Roman" w:hAnsi="Times New Roman"/>
          <w:sz w:val="24"/>
          <w:szCs w:val="28"/>
        </w:rPr>
        <w:t xml:space="preserve">. La colère sociale contre les effets de la mondialisation et contre la captation des richesses et du pouvoir par une oligarchie politico-économique est </w:t>
      </w:r>
      <w:r w:rsidR="00FE7174" w:rsidRPr="005B550F">
        <w:rPr>
          <w:rFonts w:ascii="Times New Roman" w:hAnsi="Times New Roman"/>
          <w:sz w:val="24"/>
          <w:szCs w:val="28"/>
        </w:rPr>
        <w:t xml:space="preserve">largement </w:t>
      </w:r>
      <w:r w:rsidR="004428EF" w:rsidRPr="005B550F">
        <w:rPr>
          <w:rFonts w:ascii="Times New Roman" w:hAnsi="Times New Roman"/>
          <w:sz w:val="24"/>
          <w:szCs w:val="28"/>
        </w:rPr>
        <w:t xml:space="preserve">captée par l’extrême droite. Elle réussit comme dans les années 1930 à diviser les classes populaires et à faire des immigrés, et aujourd’hui des réfugiés syriens et irakiens, les boucs émissaires de tous les malheurs et de toutes les angoisses. </w:t>
      </w:r>
      <w:r w:rsidR="004428EF" w:rsidRPr="005B550F">
        <w:rPr>
          <w:rFonts w:ascii="Times New Roman" w:hAnsi="Times New Roman"/>
          <w:sz w:val="24"/>
        </w:rPr>
        <w:t>Le nationalisme exacerbé, la xénophobie assumée, le fondamentalisme religieux belliqueux, sont autant de phénomènes qui rappellent les horreurs du siècle passé dans leur aspect le plus tragique.</w:t>
      </w:r>
    </w:p>
    <w:p w:rsidR="00F2646B" w:rsidRPr="00021C68" w:rsidRDefault="00F2646B" w:rsidP="00530867">
      <w:pPr>
        <w:spacing w:after="0" w:line="360" w:lineRule="auto"/>
        <w:jc w:val="both"/>
        <w:rPr>
          <w:rFonts w:ascii="Times New Roman" w:eastAsia="Times New Roman" w:hAnsi="Times New Roman" w:cs="Times New Roman"/>
          <w:color w:val="000000" w:themeColor="text1"/>
          <w:sz w:val="24"/>
          <w:szCs w:val="24"/>
          <w:lang w:eastAsia="fr-FR"/>
        </w:rPr>
      </w:pPr>
      <w:r w:rsidRPr="00021C68">
        <w:rPr>
          <w:rFonts w:ascii="Times New Roman" w:eastAsia="Times New Roman" w:hAnsi="Times New Roman" w:cs="Times New Roman"/>
          <w:color w:val="000000" w:themeColor="text1"/>
          <w:sz w:val="24"/>
          <w:szCs w:val="24"/>
          <w:lang w:eastAsia="fr-FR"/>
        </w:rPr>
        <w:t> </w:t>
      </w:r>
    </w:p>
    <w:p w:rsidR="00F2646B" w:rsidRPr="00021C68" w:rsidRDefault="00581512" w:rsidP="00530867">
      <w:pPr>
        <w:spacing w:after="0" w:line="360" w:lineRule="auto"/>
        <w:jc w:val="both"/>
        <w:rPr>
          <w:rFonts w:ascii="Times New Roman" w:eastAsia="Times New Roman" w:hAnsi="Times New Roman" w:cs="Times New Roman"/>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9/</w:t>
      </w:r>
      <w:r w:rsidRPr="00021C68">
        <w:rPr>
          <w:rFonts w:ascii="Times New Roman" w:eastAsia="Times New Roman" w:hAnsi="Times New Roman" w:cs="Times New Roman"/>
          <w:color w:val="000000" w:themeColor="text1"/>
          <w:sz w:val="24"/>
          <w:szCs w:val="24"/>
          <w:lang w:eastAsia="fr-FR"/>
        </w:rPr>
        <w:t xml:space="preserve"> </w:t>
      </w:r>
      <w:r w:rsidR="00F2646B" w:rsidRPr="00700569">
        <w:rPr>
          <w:rFonts w:ascii="Times New Roman" w:eastAsia="Times New Roman" w:hAnsi="Times New Roman" w:cs="Times New Roman"/>
          <w:i/>
          <w:color w:val="000000" w:themeColor="text1"/>
          <w:sz w:val="24"/>
          <w:szCs w:val="24"/>
          <w:lang w:eastAsia="fr-FR"/>
        </w:rPr>
        <w:t>Vous parlez de la nécessité d'une nouvelle imagination politique pour surmonter la croisée des chemins posés par le néolibéralisme. D'où viendra cette nouvelle imagination politique? Vous voyez des ports de sortie de cette situation?</w:t>
      </w:r>
    </w:p>
    <w:p w:rsidR="009F1C3C" w:rsidRPr="00021C68" w:rsidRDefault="009F1C3C" w:rsidP="00530867">
      <w:pPr>
        <w:spacing w:after="0" w:line="360" w:lineRule="auto"/>
        <w:jc w:val="both"/>
        <w:rPr>
          <w:rFonts w:ascii="Times New Roman" w:eastAsia="Times New Roman" w:hAnsi="Times New Roman" w:cs="Times New Roman"/>
          <w:color w:val="000000" w:themeColor="text1"/>
          <w:sz w:val="24"/>
          <w:szCs w:val="24"/>
          <w:lang w:eastAsia="fr-FR"/>
        </w:rPr>
      </w:pPr>
    </w:p>
    <w:p w:rsidR="00F2646B" w:rsidRPr="00021C68" w:rsidRDefault="00DE1EAD" w:rsidP="00530867">
      <w:pPr>
        <w:spacing w:after="0" w:line="360" w:lineRule="auto"/>
        <w:jc w:val="both"/>
        <w:rPr>
          <w:rFonts w:ascii="Times New Roman" w:eastAsia="Times New Roman" w:hAnsi="Times New Roman" w:cs="Times New Roman"/>
          <w:color w:val="000000" w:themeColor="text1"/>
          <w:sz w:val="24"/>
          <w:szCs w:val="24"/>
          <w:lang w:eastAsia="fr-FR"/>
        </w:rPr>
      </w:pPr>
      <w:r w:rsidRPr="00700569">
        <w:rPr>
          <w:rFonts w:ascii="Times New Roman" w:eastAsia="Times New Roman" w:hAnsi="Times New Roman" w:cs="Times New Roman"/>
          <w:b/>
          <w:color w:val="000000" w:themeColor="text1"/>
          <w:sz w:val="24"/>
          <w:szCs w:val="24"/>
          <w:lang w:eastAsia="fr-FR"/>
        </w:rPr>
        <w:t>Pierre Dardot</w:t>
      </w:r>
      <w:r w:rsidRPr="00021C68">
        <w:rPr>
          <w:rFonts w:ascii="Times New Roman" w:eastAsia="Times New Roman" w:hAnsi="Times New Roman" w:cs="Times New Roman"/>
          <w:color w:val="000000" w:themeColor="text1"/>
          <w:sz w:val="24"/>
          <w:szCs w:val="24"/>
          <w:lang w:eastAsia="fr-FR"/>
        </w:rPr>
        <w:t xml:space="preserve"> : </w:t>
      </w:r>
      <w:r w:rsidR="009F1C3C" w:rsidRPr="00021C68">
        <w:rPr>
          <w:rFonts w:ascii="Times New Roman" w:eastAsia="Times New Roman" w:hAnsi="Times New Roman" w:cs="Times New Roman"/>
          <w:color w:val="000000" w:themeColor="text1"/>
          <w:sz w:val="24"/>
          <w:szCs w:val="24"/>
          <w:lang w:eastAsia="fr-FR"/>
        </w:rPr>
        <w:t>En effet nous mettons l’accent sur la nécessité de mettre au travail l’imagination politique. Ce n’est pas seulement que nous pensons, comme H. Arendt, que l’imagination est la plus politique de toutes les facultés en ce qu’elle permet de se représenter ce qui n’est pas encore et de se mettre à la place des autres, en élargissant ainsi notre point de vue. C’est aussi</w:t>
      </w:r>
      <w:r w:rsidR="00AF7056" w:rsidRPr="00021C68">
        <w:rPr>
          <w:rFonts w:ascii="Times New Roman" w:eastAsia="Times New Roman" w:hAnsi="Times New Roman" w:cs="Times New Roman"/>
          <w:color w:val="000000" w:themeColor="text1"/>
          <w:sz w:val="24"/>
          <w:szCs w:val="24"/>
          <w:lang w:eastAsia="fr-FR"/>
        </w:rPr>
        <w:t>, et peut-être surtout,</w:t>
      </w:r>
      <w:r w:rsidR="009F1C3C" w:rsidRPr="00021C68">
        <w:rPr>
          <w:rFonts w:ascii="Times New Roman" w:eastAsia="Times New Roman" w:hAnsi="Times New Roman" w:cs="Times New Roman"/>
          <w:color w:val="000000" w:themeColor="text1"/>
          <w:sz w:val="24"/>
          <w:szCs w:val="24"/>
          <w:lang w:eastAsia="fr-FR"/>
        </w:rPr>
        <w:t xml:space="preserve"> que la gauche souffre d’une complète panne d’imaginaire faute d’avoir compris que le néolibéralisme ne tient, malgré la crise qui l’affecte, que par son imag</w:t>
      </w:r>
      <w:r w:rsidR="000A0A16" w:rsidRPr="00021C68">
        <w:rPr>
          <w:rFonts w:ascii="Times New Roman" w:eastAsia="Times New Roman" w:hAnsi="Times New Roman" w:cs="Times New Roman"/>
          <w:color w:val="000000" w:themeColor="text1"/>
          <w:sz w:val="24"/>
          <w:szCs w:val="24"/>
          <w:lang w:eastAsia="fr-FR"/>
        </w:rPr>
        <w:t>inaire qui est</w:t>
      </w:r>
      <w:r w:rsidR="009F1C3C" w:rsidRPr="00021C68">
        <w:rPr>
          <w:rFonts w:ascii="Times New Roman" w:eastAsia="Times New Roman" w:hAnsi="Times New Roman" w:cs="Times New Roman"/>
          <w:color w:val="000000" w:themeColor="text1"/>
          <w:sz w:val="24"/>
          <w:szCs w:val="24"/>
          <w:lang w:eastAsia="fr-FR"/>
        </w:rPr>
        <w:t xml:space="preserve"> un imaginaire entrepreneurial</w:t>
      </w:r>
      <w:r w:rsidR="00AF7056" w:rsidRPr="00021C68">
        <w:rPr>
          <w:rFonts w:ascii="Times New Roman" w:eastAsia="Times New Roman" w:hAnsi="Times New Roman" w:cs="Times New Roman"/>
          <w:color w:val="000000" w:themeColor="text1"/>
          <w:sz w:val="24"/>
          <w:szCs w:val="24"/>
          <w:lang w:eastAsia="fr-FR"/>
        </w:rPr>
        <w:t xml:space="preserve">. A travers cette imaginaire il se présente comme une véritable forme de vie et une promesse de liberté. C’est pourquoi il n’est d’alternative positive au néolibéralisme qu’en termes d’imaginaire alternatif. </w:t>
      </w:r>
      <w:r w:rsidR="000A0A16" w:rsidRPr="00021C68">
        <w:rPr>
          <w:rFonts w:ascii="Times New Roman" w:eastAsia="Times New Roman" w:hAnsi="Times New Roman" w:cs="Times New Roman"/>
          <w:color w:val="000000" w:themeColor="text1"/>
          <w:sz w:val="24"/>
          <w:szCs w:val="24"/>
          <w:lang w:eastAsia="fr-FR"/>
        </w:rPr>
        <w:t xml:space="preserve">Se borner à exiger une autre politique économique est inopérant. </w:t>
      </w:r>
      <w:r w:rsidR="00AF7056" w:rsidRPr="00021C68">
        <w:rPr>
          <w:rFonts w:ascii="Times New Roman" w:eastAsia="Times New Roman" w:hAnsi="Times New Roman" w:cs="Times New Roman"/>
          <w:color w:val="000000" w:themeColor="text1"/>
          <w:sz w:val="24"/>
          <w:szCs w:val="24"/>
          <w:lang w:eastAsia="fr-FR"/>
        </w:rPr>
        <w:t>Il faut lui opposer une autre forme de vie plus désirable. Mais pour nous cette imagination est déjà à l’œuvre dans les expérimentations du commun qui</w:t>
      </w:r>
      <w:r w:rsidR="000A0A16" w:rsidRPr="00021C68">
        <w:rPr>
          <w:rFonts w:ascii="Times New Roman" w:eastAsia="Times New Roman" w:hAnsi="Times New Roman" w:cs="Times New Roman"/>
          <w:color w:val="000000" w:themeColor="text1"/>
          <w:sz w:val="24"/>
          <w:szCs w:val="24"/>
          <w:lang w:eastAsia="fr-FR"/>
        </w:rPr>
        <w:t xml:space="preserve"> se mènent aujourd’hui un peu partout dans le monde</w:t>
      </w:r>
      <w:r w:rsidR="00AF7056" w:rsidRPr="00021C68">
        <w:rPr>
          <w:rFonts w:ascii="Times New Roman" w:eastAsia="Times New Roman" w:hAnsi="Times New Roman" w:cs="Times New Roman"/>
          <w:color w:val="000000" w:themeColor="text1"/>
          <w:sz w:val="24"/>
          <w:szCs w:val="24"/>
          <w:lang w:eastAsia="fr-FR"/>
        </w:rPr>
        <w:t>. Nous n’avons pas à inventer</w:t>
      </w:r>
      <w:r w:rsidR="000A0A16" w:rsidRPr="00021C68">
        <w:rPr>
          <w:rFonts w:ascii="Times New Roman" w:eastAsia="Times New Roman" w:hAnsi="Times New Roman" w:cs="Times New Roman"/>
          <w:color w:val="000000" w:themeColor="text1"/>
          <w:sz w:val="24"/>
          <w:szCs w:val="24"/>
          <w:lang w:eastAsia="fr-FR"/>
        </w:rPr>
        <w:t xml:space="preserve"> artificiellement</w:t>
      </w:r>
      <w:r w:rsidR="00AF7056" w:rsidRPr="00021C68">
        <w:rPr>
          <w:rFonts w:ascii="Times New Roman" w:eastAsia="Times New Roman" w:hAnsi="Times New Roman" w:cs="Times New Roman"/>
          <w:color w:val="000000" w:themeColor="text1"/>
          <w:sz w:val="24"/>
          <w:szCs w:val="24"/>
          <w:lang w:eastAsia="fr-FR"/>
        </w:rPr>
        <w:t xml:space="preserve">, l’invention de nouvelles formes de vie est déjà </w:t>
      </w:r>
      <w:r w:rsidR="000A0A16" w:rsidRPr="00021C68">
        <w:rPr>
          <w:rFonts w:ascii="Times New Roman" w:eastAsia="Times New Roman" w:hAnsi="Times New Roman" w:cs="Times New Roman"/>
          <w:color w:val="000000" w:themeColor="text1"/>
          <w:sz w:val="24"/>
          <w:szCs w:val="24"/>
          <w:lang w:eastAsia="fr-FR"/>
        </w:rPr>
        <w:t>en cours</w:t>
      </w:r>
      <w:r w:rsidR="00AF7056" w:rsidRPr="00021C68">
        <w:rPr>
          <w:rFonts w:ascii="Times New Roman" w:eastAsia="Times New Roman" w:hAnsi="Times New Roman" w:cs="Times New Roman"/>
          <w:color w:val="000000" w:themeColor="text1"/>
          <w:sz w:val="24"/>
          <w:szCs w:val="24"/>
          <w:lang w:eastAsia="fr-FR"/>
        </w:rPr>
        <w:t>.</w:t>
      </w:r>
    </w:p>
    <w:p w:rsidR="00F2646B" w:rsidRPr="00700569" w:rsidRDefault="00F2646B" w:rsidP="00530867">
      <w:pPr>
        <w:spacing w:after="0" w:line="360" w:lineRule="auto"/>
        <w:jc w:val="both"/>
        <w:rPr>
          <w:rFonts w:ascii="Times New Roman" w:eastAsia="Times New Roman" w:hAnsi="Times New Roman" w:cs="Times New Roman"/>
          <w:color w:val="000000" w:themeColor="text1"/>
          <w:sz w:val="24"/>
          <w:szCs w:val="24"/>
          <w:lang w:eastAsia="fr-FR"/>
        </w:rPr>
      </w:pPr>
      <w:r w:rsidRPr="00021C68">
        <w:rPr>
          <w:rFonts w:ascii="Times New Roman" w:eastAsia="Times New Roman" w:hAnsi="Times New Roman" w:cs="Calibri"/>
          <w:color w:val="000000" w:themeColor="text1"/>
          <w:sz w:val="24"/>
          <w:lang w:eastAsia="fr-FR"/>
        </w:rPr>
        <w:t> </w:t>
      </w:r>
    </w:p>
    <w:sectPr w:rsidR="00F2646B" w:rsidRPr="00700569" w:rsidSect="00435A1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577" w:rsidRDefault="00742577" w:rsidP="00F2646B">
      <w:pPr>
        <w:spacing w:after="0" w:line="240" w:lineRule="auto"/>
      </w:pPr>
      <w:r>
        <w:separator/>
      </w:r>
    </w:p>
  </w:endnote>
  <w:endnote w:type="continuationSeparator" w:id="0">
    <w:p w:rsidR="00742577" w:rsidRDefault="00742577" w:rsidP="00F264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36967"/>
      <w:docPartObj>
        <w:docPartGallery w:val="Page Numbers (Bottom of Page)"/>
        <w:docPartUnique/>
      </w:docPartObj>
    </w:sdtPr>
    <w:sdtContent>
      <w:p w:rsidR="00553AA5" w:rsidRDefault="00914378">
        <w:pPr>
          <w:pStyle w:val="Pieddepage"/>
          <w:jc w:val="right"/>
        </w:pPr>
        <w:fldSimple w:instr=" PAGE   \* MERGEFORMAT ">
          <w:r w:rsidR="00742577">
            <w:rPr>
              <w:noProof/>
            </w:rPr>
            <w:t>1</w:t>
          </w:r>
        </w:fldSimple>
      </w:p>
    </w:sdtContent>
  </w:sdt>
  <w:p w:rsidR="00553AA5" w:rsidRDefault="00553AA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577" w:rsidRDefault="00742577" w:rsidP="00F2646B">
      <w:pPr>
        <w:spacing w:after="0" w:line="240" w:lineRule="auto"/>
      </w:pPr>
      <w:r>
        <w:separator/>
      </w:r>
    </w:p>
  </w:footnote>
  <w:footnote w:type="continuationSeparator" w:id="0">
    <w:p w:rsidR="00742577" w:rsidRDefault="00742577" w:rsidP="00F264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50E5"/>
    <w:multiLevelType w:val="hybridMultilevel"/>
    <w:tmpl w:val="F2B8234A"/>
    <w:lvl w:ilvl="0" w:tplc="029204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BD19BA"/>
    <w:multiLevelType w:val="hybridMultilevel"/>
    <w:tmpl w:val="A2040E2C"/>
    <w:lvl w:ilvl="0" w:tplc="4080D5C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C54A1A"/>
    <w:multiLevelType w:val="hybridMultilevel"/>
    <w:tmpl w:val="725A7ADE"/>
    <w:lvl w:ilvl="0" w:tplc="CE4CD8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savePreviewPicture/>
  <w:footnotePr>
    <w:footnote w:id="-1"/>
    <w:footnote w:id="0"/>
  </w:footnotePr>
  <w:endnotePr>
    <w:endnote w:id="-1"/>
    <w:endnote w:id="0"/>
  </w:endnotePr>
  <w:compat/>
  <w:rsids>
    <w:rsidRoot w:val="00F2646B"/>
    <w:rsid w:val="0000770F"/>
    <w:rsid w:val="00021C68"/>
    <w:rsid w:val="00052BCF"/>
    <w:rsid w:val="000A0A16"/>
    <w:rsid w:val="000B50D0"/>
    <w:rsid w:val="000C4A98"/>
    <w:rsid w:val="00124294"/>
    <w:rsid w:val="00170A81"/>
    <w:rsid w:val="00340C87"/>
    <w:rsid w:val="003B3135"/>
    <w:rsid w:val="003C3353"/>
    <w:rsid w:val="00435A18"/>
    <w:rsid w:val="004428EF"/>
    <w:rsid w:val="00530867"/>
    <w:rsid w:val="00532AB8"/>
    <w:rsid w:val="00553AA5"/>
    <w:rsid w:val="00553ED5"/>
    <w:rsid w:val="00581512"/>
    <w:rsid w:val="005B550F"/>
    <w:rsid w:val="006211EC"/>
    <w:rsid w:val="00650985"/>
    <w:rsid w:val="0066146F"/>
    <w:rsid w:val="006B4F64"/>
    <w:rsid w:val="00700569"/>
    <w:rsid w:val="00742577"/>
    <w:rsid w:val="0088787F"/>
    <w:rsid w:val="008A23AD"/>
    <w:rsid w:val="008B1955"/>
    <w:rsid w:val="00914378"/>
    <w:rsid w:val="009C4074"/>
    <w:rsid w:val="009D406D"/>
    <w:rsid w:val="009F1C3C"/>
    <w:rsid w:val="009F3D25"/>
    <w:rsid w:val="00AF7056"/>
    <w:rsid w:val="00B96219"/>
    <w:rsid w:val="00BA07B5"/>
    <w:rsid w:val="00BB38C8"/>
    <w:rsid w:val="00C03541"/>
    <w:rsid w:val="00C95A4B"/>
    <w:rsid w:val="00D32B22"/>
    <w:rsid w:val="00D46F6C"/>
    <w:rsid w:val="00DE1EAD"/>
    <w:rsid w:val="00E66731"/>
    <w:rsid w:val="00EB6BD4"/>
    <w:rsid w:val="00EE66D3"/>
    <w:rsid w:val="00F2646B"/>
    <w:rsid w:val="00F4183F"/>
    <w:rsid w:val="00FD711C"/>
    <w:rsid w:val="00FE71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A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2646B"/>
    <w:rPr>
      <w:color w:val="0000FF"/>
      <w:u w:val="single"/>
    </w:rPr>
  </w:style>
  <w:style w:type="paragraph" w:styleId="En-tte">
    <w:name w:val="header"/>
    <w:basedOn w:val="Normal"/>
    <w:link w:val="En-tteCar"/>
    <w:uiPriority w:val="99"/>
    <w:semiHidden/>
    <w:unhideWhenUsed/>
    <w:rsid w:val="00F2646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2646B"/>
  </w:style>
  <w:style w:type="paragraph" w:styleId="Pieddepage">
    <w:name w:val="footer"/>
    <w:basedOn w:val="Normal"/>
    <w:link w:val="PieddepageCar"/>
    <w:uiPriority w:val="99"/>
    <w:unhideWhenUsed/>
    <w:rsid w:val="00F26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646B"/>
  </w:style>
  <w:style w:type="paragraph" w:styleId="Paragraphedeliste">
    <w:name w:val="List Paragraph"/>
    <w:basedOn w:val="Normal"/>
    <w:uiPriority w:val="34"/>
    <w:qFormat/>
    <w:rsid w:val="003C3353"/>
    <w:pPr>
      <w:ind w:left="720"/>
      <w:contextualSpacing/>
    </w:pPr>
  </w:style>
  <w:style w:type="paragraph" w:styleId="Notedebasdepage">
    <w:name w:val="footnote text"/>
    <w:basedOn w:val="Normal"/>
    <w:link w:val="NotedebasdepageCar"/>
    <w:unhideWhenUsed/>
    <w:rsid w:val="003C3353"/>
    <w:pPr>
      <w:spacing w:after="0" w:line="240" w:lineRule="auto"/>
      <w:ind w:firstLine="567"/>
      <w:jc w:val="both"/>
    </w:pPr>
    <w:rPr>
      <w:rFonts w:ascii="Times New Roman" w:eastAsia="Calibri" w:hAnsi="Times New Roman" w:cs="Times New Roman"/>
      <w:sz w:val="20"/>
      <w:szCs w:val="20"/>
    </w:rPr>
  </w:style>
  <w:style w:type="character" w:customStyle="1" w:styleId="NotedebasdepageCar">
    <w:name w:val="Note de bas de page Car"/>
    <w:basedOn w:val="Policepardfaut"/>
    <w:link w:val="Notedebasdepage"/>
    <w:rsid w:val="003C3353"/>
    <w:rPr>
      <w:rFonts w:ascii="Times New Roman" w:eastAsia="Calibri" w:hAnsi="Times New Roman" w:cs="Times New Roman"/>
      <w:sz w:val="20"/>
      <w:szCs w:val="20"/>
    </w:rPr>
  </w:style>
  <w:style w:type="character" w:styleId="Appelnotedebasdep">
    <w:name w:val="footnote reference"/>
    <w:basedOn w:val="Policepardfaut"/>
    <w:unhideWhenUsed/>
    <w:rsid w:val="003C3353"/>
    <w:rPr>
      <w:vertAlign w:val="superscript"/>
    </w:rPr>
  </w:style>
</w:styles>
</file>

<file path=word/webSettings.xml><?xml version="1.0" encoding="utf-8"?>
<w:webSettings xmlns:r="http://schemas.openxmlformats.org/officeDocument/2006/relationships" xmlns:w="http://schemas.openxmlformats.org/wordprocessingml/2006/main">
  <w:divs>
    <w:div w:id="414664863">
      <w:bodyDiv w:val="1"/>
      <w:marLeft w:val="0"/>
      <w:marRight w:val="0"/>
      <w:marTop w:val="0"/>
      <w:marBottom w:val="0"/>
      <w:divBdr>
        <w:top w:val="none" w:sz="0" w:space="0" w:color="auto"/>
        <w:left w:val="none" w:sz="0" w:space="0" w:color="auto"/>
        <w:bottom w:val="none" w:sz="0" w:space="0" w:color="auto"/>
        <w:right w:val="none" w:sz="0" w:space="0" w:color="auto"/>
      </w:divBdr>
      <w:divsChild>
        <w:div w:id="1506019771">
          <w:marLeft w:val="0"/>
          <w:marRight w:val="0"/>
          <w:marTop w:val="0"/>
          <w:marBottom w:val="0"/>
          <w:divBdr>
            <w:top w:val="none" w:sz="0" w:space="0" w:color="auto"/>
            <w:left w:val="none" w:sz="0" w:space="0" w:color="auto"/>
            <w:bottom w:val="none" w:sz="0" w:space="0" w:color="auto"/>
            <w:right w:val="none" w:sz="0" w:space="0" w:color="auto"/>
          </w:divBdr>
        </w:div>
        <w:div w:id="1407217986">
          <w:marLeft w:val="0"/>
          <w:marRight w:val="0"/>
          <w:marTop w:val="0"/>
          <w:marBottom w:val="0"/>
          <w:divBdr>
            <w:top w:val="none" w:sz="0" w:space="0" w:color="auto"/>
            <w:left w:val="none" w:sz="0" w:space="0" w:color="auto"/>
            <w:bottom w:val="none" w:sz="0" w:space="0" w:color="auto"/>
            <w:right w:val="none" w:sz="0" w:space="0" w:color="auto"/>
          </w:divBdr>
        </w:div>
        <w:div w:id="272590184">
          <w:marLeft w:val="0"/>
          <w:marRight w:val="0"/>
          <w:marTop w:val="0"/>
          <w:marBottom w:val="0"/>
          <w:divBdr>
            <w:top w:val="none" w:sz="0" w:space="0" w:color="auto"/>
            <w:left w:val="none" w:sz="0" w:space="0" w:color="auto"/>
            <w:bottom w:val="none" w:sz="0" w:space="0" w:color="auto"/>
            <w:right w:val="none" w:sz="0" w:space="0" w:color="auto"/>
          </w:divBdr>
        </w:div>
        <w:div w:id="1632898594">
          <w:marLeft w:val="0"/>
          <w:marRight w:val="0"/>
          <w:marTop w:val="0"/>
          <w:marBottom w:val="0"/>
          <w:divBdr>
            <w:top w:val="none" w:sz="0" w:space="0" w:color="auto"/>
            <w:left w:val="none" w:sz="0" w:space="0" w:color="auto"/>
            <w:bottom w:val="none" w:sz="0" w:space="0" w:color="auto"/>
            <w:right w:val="none" w:sz="0" w:space="0" w:color="auto"/>
          </w:divBdr>
        </w:div>
        <w:div w:id="891111438">
          <w:marLeft w:val="0"/>
          <w:marRight w:val="0"/>
          <w:marTop w:val="0"/>
          <w:marBottom w:val="0"/>
          <w:divBdr>
            <w:top w:val="none" w:sz="0" w:space="0" w:color="auto"/>
            <w:left w:val="none" w:sz="0" w:space="0" w:color="auto"/>
            <w:bottom w:val="none" w:sz="0" w:space="0" w:color="auto"/>
            <w:right w:val="none" w:sz="0" w:space="0" w:color="auto"/>
          </w:divBdr>
        </w:div>
        <w:div w:id="1501770502">
          <w:marLeft w:val="0"/>
          <w:marRight w:val="0"/>
          <w:marTop w:val="0"/>
          <w:marBottom w:val="0"/>
          <w:divBdr>
            <w:top w:val="none" w:sz="0" w:space="0" w:color="auto"/>
            <w:left w:val="none" w:sz="0" w:space="0" w:color="auto"/>
            <w:bottom w:val="none" w:sz="0" w:space="0" w:color="auto"/>
            <w:right w:val="none" w:sz="0" w:space="0" w:color="auto"/>
          </w:divBdr>
        </w:div>
        <w:div w:id="205527759">
          <w:marLeft w:val="0"/>
          <w:marRight w:val="0"/>
          <w:marTop w:val="0"/>
          <w:marBottom w:val="0"/>
          <w:divBdr>
            <w:top w:val="none" w:sz="0" w:space="0" w:color="auto"/>
            <w:left w:val="none" w:sz="0" w:space="0" w:color="auto"/>
            <w:bottom w:val="none" w:sz="0" w:space="0" w:color="auto"/>
            <w:right w:val="none" w:sz="0" w:space="0" w:color="auto"/>
          </w:divBdr>
        </w:div>
        <w:div w:id="226376988">
          <w:marLeft w:val="0"/>
          <w:marRight w:val="0"/>
          <w:marTop w:val="0"/>
          <w:marBottom w:val="0"/>
          <w:divBdr>
            <w:top w:val="none" w:sz="0" w:space="0" w:color="auto"/>
            <w:left w:val="none" w:sz="0" w:space="0" w:color="auto"/>
            <w:bottom w:val="none" w:sz="0" w:space="0" w:color="auto"/>
            <w:right w:val="none" w:sz="0" w:space="0" w:color="auto"/>
          </w:divBdr>
        </w:div>
        <w:div w:id="2094349317">
          <w:marLeft w:val="0"/>
          <w:marRight w:val="0"/>
          <w:marTop w:val="0"/>
          <w:marBottom w:val="0"/>
          <w:divBdr>
            <w:top w:val="none" w:sz="0" w:space="0" w:color="auto"/>
            <w:left w:val="none" w:sz="0" w:space="0" w:color="auto"/>
            <w:bottom w:val="none" w:sz="0" w:space="0" w:color="auto"/>
            <w:right w:val="none" w:sz="0" w:space="0" w:color="auto"/>
          </w:divBdr>
        </w:div>
        <w:div w:id="480004695">
          <w:marLeft w:val="0"/>
          <w:marRight w:val="0"/>
          <w:marTop w:val="0"/>
          <w:marBottom w:val="0"/>
          <w:divBdr>
            <w:top w:val="none" w:sz="0" w:space="0" w:color="auto"/>
            <w:left w:val="none" w:sz="0" w:space="0" w:color="auto"/>
            <w:bottom w:val="none" w:sz="0" w:space="0" w:color="auto"/>
            <w:right w:val="none" w:sz="0" w:space="0" w:color="auto"/>
          </w:divBdr>
        </w:div>
        <w:div w:id="445734311">
          <w:marLeft w:val="0"/>
          <w:marRight w:val="0"/>
          <w:marTop w:val="0"/>
          <w:marBottom w:val="0"/>
          <w:divBdr>
            <w:top w:val="none" w:sz="0" w:space="0" w:color="auto"/>
            <w:left w:val="none" w:sz="0" w:space="0" w:color="auto"/>
            <w:bottom w:val="none" w:sz="0" w:space="0" w:color="auto"/>
            <w:right w:val="none" w:sz="0" w:space="0" w:color="auto"/>
          </w:divBdr>
        </w:div>
        <w:div w:id="1776436490">
          <w:marLeft w:val="0"/>
          <w:marRight w:val="0"/>
          <w:marTop w:val="0"/>
          <w:marBottom w:val="0"/>
          <w:divBdr>
            <w:top w:val="none" w:sz="0" w:space="0" w:color="auto"/>
            <w:left w:val="none" w:sz="0" w:space="0" w:color="auto"/>
            <w:bottom w:val="none" w:sz="0" w:space="0" w:color="auto"/>
            <w:right w:val="none" w:sz="0" w:space="0" w:color="auto"/>
          </w:divBdr>
        </w:div>
        <w:div w:id="556746414">
          <w:marLeft w:val="0"/>
          <w:marRight w:val="0"/>
          <w:marTop w:val="0"/>
          <w:marBottom w:val="0"/>
          <w:divBdr>
            <w:top w:val="none" w:sz="0" w:space="0" w:color="auto"/>
            <w:left w:val="none" w:sz="0" w:space="0" w:color="auto"/>
            <w:bottom w:val="none" w:sz="0" w:space="0" w:color="auto"/>
            <w:right w:val="none" w:sz="0" w:space="0" w:color="auto"/>
          </w:divBdr>
        </w:div>
        <w:div w:id="305940098">
          <w:marLeft w:val="0"/>
          <w:marRight w:val="0"/>
          <w:marTop w:val="0"/>
          <w:marBottom w:val="0"/>
          <w:divBdr>
            <w:top w:val="none" w:sz="0" w:space="0" w:color="auto"/>
            <w:left w:val="none" w:sz="0" w:space="0" w:color="auto"/>
            <w:bottom w:val="none" w:sz="0" w:space="0" w:color="auto"/>
            <w:right w:val="none" w:sz="0" w:space="0" w:color="auto"/>
          </w:divBdr>
        </w:div>
        <w:div w:id="1986543310">
          <w:marLeft w:val="0"/>
          <w:marRight w:val="0"/>
          <w:marTop w:val="0"/>
          <w:marBottom w:val="0"/>
          <w:divBdr>
            <w:top w:val="none" w:sz="0" w:space="0" w:color="auto"/>
            <w:left w:val="none" w:sz="0" w:space="0" w:color="auto"/>
            <w:bottom w:val="none" w:sz="0" w:space="0" w:color="auto"/>
            <w:right w:val="none" w:sz="0" w:space="0" w:color="auto"/>
          </w:divBdr>
        </w:div>
        <w:div w:id="135728927">
          <w:marLeft w:val="0"/>
          <w:marRight w:val="0"/>
          <w:marTop w:val="0"/>
          <w:marBottom w:val="0"/>
          <w:divBdr>
            <w:top w:val="none" w:sz="0" w:space="0" w:color="auto"/>
            <w:left w:val="none" w:sz="0" w:space="0" w:color="auto"/>
            <w:bottom w:val="none" w:sz="0" w:space="0" w:color="auto"/>
            <w:right w:val="none" w:sz="0" w:space="0" w:color="auto"/>
          </w:divBdr>
        </w:div>
        <w:div w:id="452749264">
          <w:marLeft w:val="0"/>
          <w:marRight w:val="0"/>
          <w:marTop w:val="0"/>
          <w:marBottom w:val="0"/>
          <w:divBdr>
            <w:top w:val="none" w:sz="0" w:space="0" w:color="auto"/>
            <w:left w:val="none" w:sz="0" w:space="0" w:color="auto"/>
            <w:bottom w:val="none" w:sz="0" w:space="0" w:color="auto"/>
            <w:right w:val="none" w:sz="0" w:space="0" w:color="auto"/>
          </w:divBdr>
        </w:div>
        <w:div w:id="1036470820">
          <w:marLeft w:val="0"/>
          <w:marRight w:val="0"/>
          <w:marTop w:val="0"/>
          <w:marBottom w:val="0"/>
          <w:divBdr>
            <w:top w:val="none" w:sz="0" w:space="0" w:color="auto"/>
            <w:left w:val="none" w:sz="0" w:space="0" w:color="auto"/>
            <w:bottom w:val="none" w:sz="0" w:space="0" w:color="auto"/>
            <w:right w:val="none" w:sz="0" w:space="0" w:color="auto"/>
          </w:divBdr>
        </w:div>
        <w:div w:id="1989285950">
          <w:marLeft w:val="0"/>
          <w:marRight w:val="0"/>
          <w:marTop w:val="0"/>
          <w:marBottom w:val="0"/>
          <w:divBdr>
            <w:top w:val="none" w:sz="0" w:space="0" w:color="auto"/>
            <w:left w:val="none" w:sz="0" w:space="0" w:color="auto"/>
            <w:bottom w:val="none" w:sz="0" w:space="0" w:color="auto"/>
            <w:right w:val="none" w:sz="0" w:space="0" w:color="auto"/>
          </w:divBdr>
        </w:div>
        <w:div w:id="131335215">
          <w:marLeft w:val="0"/>
          <w:marRight w:val="0"/>
          <w:marTop w:val="0"/>
          <w:marBottom w:val="0"/>
          <w:divBdr>
            <w:top w:val="none" w:sz="0" w:space="0" w:color="auto"/>
            <w:left w:val="none" w:sz="0" w:space="0" w:color="auto"/>
            <w:bottom w:val="none" w:sz="0" w:space="0" w:color="auto"/>
            <w:right w:val="none" w:sz="0" w:space="0" w:color="auto"/>
          </w:divBdr>
        </w:div>
        <w:div w:id="180122650">
          <w:marLeft w:val="0"/>
          <w:marRight w:val="0"/>
          <w:marTop w:val="0"/>
          <w:marBottom w:val="0"/>
          <w:divBdr>
            <w:top w:val="none" w:sz="0" w:space="0" w:color="auto"/>
            <w:left w:val="none" w:sz="0" w:space="0" w:color="auto"/>
            <w:bottom w:val="none" w:sz="0" w:space="0" w:color="auto"/>
            <w:right w:val="none" w:sz="0" w:space="0" w:color="auto"/>
          </w:divBdr>
        </w:div>
        <w:div w:id="1127435742">
          <w:marLeft w:val="0"/>
          <w:marRight w:val="0"/>
          <w:marTop w:val="0"/>
          <w:marBottom w:val="0"/>
          <w:divBdr>
            <w:top w:val="none" w:sz="0" w:space="0" w:color="auto"/>
            <w:left w:val="none" w:sz="0" w:space="0" w:color="auto"/>
            <w:bottom w:val="none" w:sz="0" w:space="0" w:color="auto"/>
            <w:right w:val="none" w:sz="0" w:space="0" w:color="auto"/>
          </w:divBdr>
        </w:div>
        <w:div w:id="1361004744">
          <w:marLeft w:val="0"/>
          <w:marRight w:val="0"/>
          <w:marTop w:val="0"/>
          <w:marBottom w:val="0"/>
          <w:divBdr>
            <w:top w:val="none" w:sz="0" w:space="0" w:color="auto"/>
            <w:left w:val="none" w:sz="0" w:space="0" w:color="auto"/>
            <w:bottom w:val="none" w:sz="0" w:space="0" w:color="auto"/>
            <w:right w:val="none" w:sz="0" w:space="0" w:color="auto"/>
          </w:divBdr>
        </w:div>
        <w:div w:id="958531151">
          <w:marLeft w:val="0"/>
          <w:marRight w:val="0"/>
          <w:marTop w:val="0"/>
          <w:marBottom w:val="0"/>
          <w:divBdr>
            <w:top w:val="none" w:sz="0" w:space="0" w:color="auto"/>
            <w:left w:val="none" w:sz="0" w:space="0" w:color="auto"/>
            <w:bottom w:val="none" w:sz="0" w:space="0" w:color="auto"/>
            <w:right w:val="none" w:sz="0" w:space="0" w:color="auto"/>
          </w:divBdr>
        </w:div>
        <w:div w:id="258097819">
          <w:marLeft w:val="0"/>
          <w:marRight w:val="0"/>
          <w:marTop w:val="0"/>
          <w:marBottom w:val="0"/>
          <w:divBdr>
            <w:top w:val="none" w:sz="0" w:space="0" w:color="auto"/>
            <w:left w:val="none" w:sz="0" w:space="0" w:color="auto"/>
            <w:bottom w:val="none" w:sz="0" w:space="0" w:color="auto"/>
            <w:right w:val="none" w:sz="0" w:space="0" w:color="auto"/>
          </w:divBdr>
        </w:div>
        <w:div w:id="1289818570">
          <w:marLeft w:val="0"/>
          <w:marRight w:val="0"/>
          <w:marTop w:val="0"/>
          <w:marBottom w:val="0"/>
          <w:divBdr>
            <w:top w:val="none" w:sz="0" w:space="0" w:color="auto"/>
            <w:left w:val="none" w:sz="0" w:space="0" w:color="auto"/>
            <w:bottom w:val="none" w:sz="0" w:space="0" w:color="auto"/>
            <w:right w:val="none" w:sz="0" w:space="0" w:color="auto"/>
          </w:divBdr>
        </w:div>
        <w:div w:id="1999723445">
          <w:marLeft w:val="0"/>
          <w:marRight w:val="0"/>
          <w:marTop w:val="0"/>
          <w:marBottom w:val="0"/>
          <w:divBdr>
            <w:top w:val="none" w:sz="0" w:space="0" w:color="auto"/>
            <w:left w:val="none" w:sz="0" w:space="0" w:color="auto"/>
            <w:bottom w:val="none" w:sz="0" w:space="0" w:color="auto"/>
            <w:right w:val="none" w:sz="0" w:space="0" w:color="auto"/>
          </w:divBdr>
        </w:div>
        <w:div w:id="1554853773">
          <w:marLeft w:val="0"/>
          <w:marRight w:val="0"/>
          <w:marTop w:val="0"/>
          <w:marBottom w:val="0"/>
          <w:divBdr>
            <w:top w:val="none" w:sz="0" w:space="0" w:color="auto"/>
            <w:left w:val="none" w:sz="0" w:space="0" w:color="auto"/>
            <w:bottom w:val="none" w:sz="0" w:space="0" w:color="auto"/>
            <w:right w:val="none" w:sz="0" w:space="0" w:color="auto"/>
          </w:divBdr>
        </w:div>
        <w:div w:id="941037936">
          <w:marLeft w:val="0"/>
          <w:marRight w:val="0"/>
          <w:marTop w:val="0"/>
          <w:marBottom w:val="0"/>
          <w:divBdr>
            <w:top w:val="none" w:sz="0" w:space="0" w:color="auto"/>
            <w:left w:val="none" w:sz="0" w:space="0" w:color="auto"/>
            <w:bottom w:val="none" w:sz="0" w:space="0" w:color="auto"/>
            <w:right w:val="none" w:sz="0" w:space="0" w:color="auto"/>
          </w:divBdr>
        </w:div>
        <w:div w:id="1738702039">
          <w:marLeft w:val="0"/>
          <w:marRight w:val="0"/>
          <w:marTop w:val="0"/>
          <w:marBottom w:val="0"/>
          <w:divBdr>
            <w:top w:val="none" w:sz="0" w:space="0" w:color="auto"/>
            <w:left w:val="none" w:sz="0" w:space="0" w:color="auto"/>
            <w:bottom w:val="none" w:sz="0" w:space="0" w:color="auto"/>
            <w:right w:val="none" w:sz="0" w:space="0" w:color="auto"/>
          </w:divBdr>
        </w:div>
        <w:div w:id="1143304260">
          <w:marLeft w:val="0"/>
          <w:marRight w:val="0"/>
          <w:marTop w:val="0"/>
          <w:marBottom w:val="0"/>
          <w:divBdr>
            <w:top w:val="none" w:sz="0" w:space="0" w:color="auto"/>
            <w:left w:val="none" w:sz="0" w:space="0" w:color="auto"/>
            <w:bottom w:val="none" w:sz="0" w:space="0" w:color="auto"/>
            <w:right w:val="none" w:sz="0" w:space="0" w:color="auto"/>
          </w:divBdr>
          <w:divsChild>
            <w:div w:id="21366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803">
      <w:bodyDiv w:val="1"/>
      <w:marLeft w:val="0"/>
      <w:marRight w:val="0"/>
      <w:marTop w:val="0"/>
      <w:marBottom w:val="0"/>
      <w:divBdr>
        <w:top w:val="none" w:sz="0" w:space="0" w:color="auto"/>
        <w:left w:val="none" w:sz="0" w:space="0" w:color="auto"/>
        <w:bottom w:val="none" w:sz="0" w:space="0" w:color="auto"/>
        <w:right w:val="none" w:sz="0" w:space="0" w:color="auto"/>
      </w:divBdr>
      <w:divsChild>
        <w:div w:id="236794550">
          <w:marLeft w:val="0"/>
          <w:marRight w:val="0"/>
          <w:marTop w:val="0"/>
          <w:marBottom w:val="0"/>
          <w:divBdr>
            <w:top w:val="none" w:sz="0" w:space="0" w:color="auto"/>
            <w:left w:val="none" w:sz="0" w:space="0" w:color="auto"/>
            <w:bottom w:val="none" w:sz="0" w:space="0" w:color="auto"/>
            <w:right w:val="none" w:sz="0" w:space="0" w:color="auto"/>
          </w:divBdr>
        </w:div>
        <w:div w:id="307173636">
          <w:marLeft w:val="0"/>
          <w:marRight w:val="0"/>
          <w:marTop w:val="0"/>
          <w:marBottom w:val="0"/>
          <w:divBdr>
            <w:top w:val="none" w:sz="0" w:space="0" w:color="auto"/>
            <w:left w:val="none" w:sz="0" w:space="0" w:color="auto"/>
            <w:bottom w:val="none" w:sz="0" w:space="0" w:color="auto"/>
            <w:right w:val="none" w:sz="0" w:space="0" w:color="auto"/>
          </w:divBdr>
        </w:div>
        <w:div w:id="944727484">
          <w:marLeft w:val="0"/>
          <w:marRight w:val="0"/>
          <w:marTop w:val="0"/>
          <w:marBottom w:val="0"/>
          <w:divBdr>
            <w:top w:val="none" w:sz="0" w:space="0" w:color="auto"/>
            <w:left w:val="none" w:sz="0" w:space="0" w:color="auto"/>
            <w:bottom w:val="none" w:sz="0" w:space="0" w:color="auto"/>
            <w:right w:val="none" w:sz="0" w:space="0" w:color="auto"/>
          </w:divBdr>
        </w:div>
        <w:div w:id="7124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2330</Words>
  <Characters>12817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3</cp:revision>
  <cp:lastPrinted>2016-03-31T08:17:00Z</cp:lastPrinted>
  <dcterms:created xsi:type="dcterms:W3CDTF">2016-04-28T11:03:00Z</dcterms:created>
  <dcterms:modified xsi:type="dcterms:W3CDTF">2016-04-28T11:54:00Z</dcterms:modified>
</cp:coreProperties>
</file>